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880"/>
        <w:gridCol w:w="436"/>
        <w:gridCol w:w="238"/>
        <w:gridCol w:w="1612"/>
        <w:gridCol w:w="1206"/>
        <w:gridCol w:w="2048"/>
        <w:gridCol w:w="259"/>
        <w:gridCol w:w="216"/>
        <w:gridCol w:w="1278"/>
        <w:gridCol w:w="216"/>
        <w:gridCol w:w="1756"/>
      </w:tblGrid>
      <w:tr w:rsidR="0096006E" w:rsidRPr="00FA6291" w14:paraId="53B1153B" w14:textId="77777777" w:rsidTr="0096006E">
        <w:tc>
          <w:tcPr>
            <w:tcW w:w="12950" w:type="dxa"/>
            <w:gridSpan w:val="12"/>
            <w:shd w:val="clear" w:color="auto" w:fill="EDEDED" w:themeFill="accent3" w:themeFillTint="33"/>
          </w:tcPr>
          <w:p w14:paraId="5C50B14F" w14:textId="6779D3CF" w:rsidR="0096006E" w:rsidRPr="00FA6291" w:rsidRDefault="0096006E" w:rsidP="00A42FA7">
            <w:pPr>
              <w:jc w:val="center"/>
              <w:rPr>
                <w:rFonts w:cstheme="minorHAnsi"/>
                <w:b/>
                <w:color w:val="2F5496" w:themeColor="accent5" w:themeShade="BF"/>
                <w:sz w:val="28"/>
                <w:szCs w:val="28"/>
              </w:rPr>
            </w:pPr>
            <w:r w:rsidRPr="00FA6291">
              <w:rPr>
                <w:rFonts w:cstheme="minorHAnsi"/>
                <w:b/>
                <w:color w:val="2F5496" w:themeColor="accent5" w:themeShade="BF"/>
                <w:sz w:val="28"/>
                <w:szCs w:val="28"/>
                <w:lang w:val="ka-GE"/>
              </w:rPr>
              <w:t>საქართველოს მცირე და საშუალო მეწარმეობის განვითარების 2021-2025 წლების სტრატეგიის</w:t>
            </w:r>
            <w:r w:rsidRPr="00FA6291">
              <w:rPr>
                <w:rFonts w:cstheme="minorHAns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Pr="00FA6291">
              <w:rPr>
                <w:rFonts w:cstheme="minorHAnsi"/>
                <w:b/>
                <w:color w:val="2F5496" w:themeColor="accent5" w:themeShade="BF"/>
                <w:sz w:val="28"/>
                <w:szCs w:val="28"/>
                <w:lang w:val="ka-GE"/>
              </w:rPr>
              <w:t>ლოგიკური ჩარჩო</w:t>
            </w:r>
            <w:r w:rsidRPr="00FA6291">
              <w:rPr>
                <w:rFonts w:cstheme="minorHAns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</w:p>
          <w:p w14:paraId="52063877" w14:textId="1CB163DC" w:rsidR="0096006E" w:rsidRPr="00FA6291" w:rsidRDefault="0096006E" w:rsidP="00A42FA7">
            <w:pPr>
              <w:jc w:val="center"/>
              <w:rPr>
                <w:rFonts w:eastAsia="Calibri" w:cstheme="minorHAnsi"/>
                <w:b/>
                <w:color w:val="FFFFFF" w:themeColor="background1"/>
              </w:rPr>
            </w:pPr>
          </w:p>
        </w:tc>
      </w:tr>
      <w:tr w:rsidR="0096006E" w:rsidRPr="00FA6291" w14:paraId="126AE73F" w14:textId="77777777" w:rsidTr="0096006E">
        <w:tc>
          <w:tcPr>
            <w:tcW w:w="4359" w:type="dxa"/>
            <w:gridSpan w:val="4"/>
            <w:shd w:val="clear" w:color="auto" w:fill="5B9BD5" w:themeFill="accent1"/>
          </w:tcPr>
          <w:p w14:paraId="6D6B6CCF" w14:textId="1A4F3641" w:rsidR="0096006E" w:rsidRPr="00FA6291" w:rsidRDefault="0096006E" w:rsidP="001651BD">
            <w:pPr>
              <w:jc w:val="center"/>
              <w:rPr>
                <w:rFonts w:cstheme="minorHAnsi"/>
                <w:b/>
                <w:lang w:val="ka-GE"/>
              </w:rPr>
            </w:pPr>
          </w:p>
          <w:p w14:paraId="6A95A577" w14:textId="438E890D" w:rsidR="0096006E" w:rsidRPr="00FA6291" w:rsidRDefault="0096006E" w:rsidP="001651BD">
            <w:pPr>
              <w:jc w:val="center"/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sz w:val="24"/>
                <w:lang w:val="ka-GE"/>
              </w:rPr>
              <w:t>ხედვა</w:t>
            </w:r>
          </w:p>
        </w:tc>
        <w:tc>
          <w:tcPr>
            <w:tcW w:w="8591" w:type="dxa"/>
            <w:gridSpan w:val="8"/>
            <w:shd w:val="clear" w:color="auto" w:fill="EDEDED" w:themeFill="accent3" w:themeFillTint="33"/>
            <w:vAlign w:val="center"/>
          </w:tcPr>
          <w:p w14:paraId="3FBD2C2A" w14:textId="77777777" w:rsidR="0096006E" w:rsidRPr="00FA6291" w:rsidRDefault="0096006E" w:rsidP="00A42FA7">
            <w:pPr>
              <w:jc w:val="center"/>
              <w:rPr>
                <w:rFonts w:cstheme="minorHAnsi"/>
                <w:color w:val="FF0000"/>
                <w:highlight w:val="yellow"/>
                <w:lang w:val="ka-GE"/>
              </w:rPr>
            </w:pPr>
          </w:p>
          <w:p w14:paraId="04BA300F" w14:textId="77777777" w:rsidR="0096006E" w:rsidRPr="00FA6291" w:rsidRDefault="0096006E" w:rsidP="00FE41E7">
            <w:pPr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მცირე და საშუალო მეწარმეობის განვითარების ხელშეწყობით ინკლუზიური და მდგრადი ეკონომიკური ზრდის უზრუნველყოფა.</w:t>
            </w:r>
          </w:p>
          <w:p w14:paraId="5070CCBA" w14:textId="75C5C901" w:rsidR="0096006E" w:rsidRPr="00FA6291" w:rsidRDefault="0096006E" w:rsidP="00A42FA7">
            <w:pPr>
              <w:jc w:val="center"/>
              <w:rPr>
                <w:rFonts w:cstheme="minorHAnsi"/>
                <w:highlight w:val="yellow"/>
                <w:lang w:val="ka-GE"/>
              </w:rPr>
            </w:pPr>
          </w:p>
        </w:tc>
      </w:tr>
      <w:tr w:rsidR="0096006E" w:rsidRPr="00FA6291" w14:paraId="6155A546" w14:textId="77777777" w:rsidTr="0096006E">
        <w:tc>
          <w:tcPr>
            <w:tcW w:w="12950" w:type="dxa"/>
            <w:gridSpan w:val="12"/>
            <w:shd w:val="clear" w:color="auto" w:fill="1F3864" w:themeFill="accent5" w:themeFillShade="80"/>
          </w:tcPr>
          <w:p w14:paraId="4B8856C5" w14:textId="36BE97FD" w:rsidR="0096006E" w:rsidRPr="00FA6291" w:rsidRDefault="0096006E" w:rsidP="00734345">
            <w:pPr>
              <w:spacing w:before="120" w:after="120"/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1: </w:t>
            </w:r>
            <w:r w:rsidRPr="00FA6291">
              <w:rPr>
                <w:rFonts w:cstheme="minorHAnsi"/>
                <w:lang w:val="ka-GE"/>
              </w:rPr>
              <w:t>საკანონმდებლო დახვეწა, ინსტიტუციური გაძლიერება და ოპერაციული გარემოს გაუმჯობესება</w:t>
            </w:r>
          </w:p>
          <w:p w14:paraId="48759157" w14:textId="77777777" w:rsidR="0096006E" w:rsidRPr="00FA6291" w:rsidRDefault="0096006E" w:rsidP="00734345">
            <w:pPr>
              <w:rPr>
                <w:rFonts w:cstheme="minorHAnsi"/>
                <w:b/>
              </w:rPr>
            </w:pPr>
          </w:p>
        </w:tc>
      </w:tr>
      <w:tr w:rsidR="0096006E" w:rsidRPr="00FA6291" w14:paraId="513E57EA" w14:textId="77777777" w:rsidTr="00121A9E">
        <w:tc>
          <w:tcPr>
            <w:tcW w:w="3685" w:type="dxa"/>
            <w:gridSpan w:val="2"/>
            <w:shd w:val="clear" w:color="auto" w:fill="9CC2E5" w:themeFill="accent1" w:themeFillTint="99"/>
          </w:tcPr>
          <w:p w14:paraId="2DB25322" w14:textId="60E26F74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</w:p>
          <w:p w14:paraId="2D2C1DFD" w14:textId="77777777" w:rsidR="0096006E" w:rsidRPr="00FA6291" w:rsidRDefault="0096006E" w:rsidP="005C0893">
            <w:pPr>
              <w:jc w:val="center"/>
              <w:rPr>
                <w:rFonts w:cstheme="minorHAnsi"/>
                <w:b/>
                <w:lang w:val="ka-GE"/>
              </w:rPr>
            </w:pPr>
          </w:p>
          <w:p w14:paraId="10873633" w14:textId="178232B0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</w:t>
            </w:r>
          </w:p>
          <w:p w14:paraId="2E36FA5A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492" w:type="dxa"/>
            <w:gridSpan w:val="4"/>
          </w:tcPr>
          <w:p w14:paraId="0E2F0E8A" w14:textId="0CEA463A" w:rsidR="0096006E" w:rsidRPr="00FA6291" w:rsidRDefault="0096006E" w:rsidP="0073434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მდგრად განვითარებაზე ორიენტირებული მცირე და საშუალო საწარმოების შექმნის და ფუნქციონირების შესაძლებლობების შექმნა/გაფართოება</w:t>
            </w:r>
          </w:p>
        </w:tc>
        <w:tc>
          <w:tcPr>
            <w:tcW w:w="3801" w:type="dxa"/>
            <w:gridSpan w:val="4"/>
            <w:shd w:val="clear" w:color="auto" w:fill="C5E0B3" w:themeFill="accent6" w:themeFillTint="66"/>
          </w:tcPr>
          <w:p w14:paraId="3E4D6E51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1972" w:type="dxa"/>
            <w:gridSpan w:val="2"/>
          </w:tcPr>
          <w:p w14:paraId="3B8DFD61" w14:textId="0EA5F671" w:rsidR="0096006E" w:rsidRPr="00FA6291" w:rsidRDefault="0096006E" w:rsidP="00734345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1; 2; 5; 8; 10</w:t>
            </w:r>
          </w:p>
        </w:tc>
      </w:tr>
      <w:tr w:rsidR="0096006E" w:rsidRPr="00FA6291" w14:paraId="2707BE5F" w14:textId="77777777" w:rsidTr="00121A9E">
        <w:trPr>
          <w:trHeight w:val="123"/>
        </w:trPr>
        <w:tc>
          <w:tcPr>
            <w:tcW w:w="3685" w:type="dxa"/>
            <w:gridSpan w:val="2"/>
            <w:vMerge w:val="restart"/>
            <w:shd w:val="clear" w:color="auto" w:fill="D9E2F3" w:themeFill="accent5" w:themeFillTint="33"/>
          </w:tcPr>
          <w:p w14:paraId="5FBF9881" w14:textId="02E52B41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544A674D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</w:p>
          <w:p w14:paraId="4569D807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492" w:type="dxa"/>
            <w:gridSpan w:val="4"/>
            <w:vMerge w:val="restart"/>
          </w:tcPr>
          <w:p w14:paraId="08916355" w14:textId="30CE6F07" w:rsidR="0096006E" w:rsidRPr="00FA6291" w:rsidRDefault="0096006E" w:rsidP="0073434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</w:rPr>
              <w:t xml:space="preserve">SMEs </w:t>
            </w:r>
            <w:r w:rsidRPr="00FA6291">
              <w:rPr>
                <w:rFonts w:cstheme="minorHAnsi"/>
                <w:lang w:val="ka-GE"/>
              </w:rPr>
              <w:t xml:space="preserve">მიერ შექმნილი დამატებული ღირებულება </w:t>
            </w:r>
          </w:p>
        </w:tc>
        <w:tc>
          <w:tcPr>
            <w:tcW w:w="2523" w:type="dxa"/>
            <w:gridSpan w:val="3"/>
          </w:tcPr>
          <w:p w14:paraId="4C9C5EBD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25EB4E9B" w14:textId="219900A2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494" w:type="dxa"/>
            <w:gridSpan w:val="2"/>
          </w:tcPr>
          <w:p w14:paraId="4F3350E5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7EB3510E" w14:textId="77777777" w:rsidR="0096006E" w:rsidRPr="00FA6291" w:rsidRDefault="0096006E" w:rsidP="00734345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756" w:type="dxa"/>
          </w:tcPr>
          <w:p w14:paraId="40398D8E" w14:textId="77777777" w:rsidR="0096006E" w:rsidRPr="00FA6291" w:rsidRDefault="0096006E" w:rsidP="00734345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AF86A02" w14:textId="77777777" w:rsidR="0096006E" w:rsidRPr="00FA6291" w:rsidRDefault="0096006E" w:rsidP="00734345">
            <w:pPr>
              <w:rPr>
                <w:rFonts w:cstheme="minorHAnsi"/>
                <w:b/>
              </w:rPr>
            </w:pPr>
          </w:p>
        </w:tc>
      </w:tr>
      <w:tr w:rsidR="0096006E" w:rsidRPr="00FA6291" w14:paraId="53DEA150" w14:textId="77777777" w:rsidTr="00121A9E">
        <w:trPr>
          <w:trHeight w:val="449"/>
        </w:trPr>
        <w:tc>
          <w:tcPr>
            <w:tcW w:w="3685" w:type="dxa"/>
            <w:gridSpan w:val="2"/>
            <w:vMerge/>
            <w:shd w:val="clear" w:color="auto" w:fill="D9E2F3" w:themeFill="accent5" w:themeFillTint="33"/>
          </w:tcPr>
          <w:p w14:paraId="6F1F0EDC" w14:textId="510D26A7" w:rsidR="0096006E" w:rsidRPr="00FA6291" w:rsidRDefault="0096006E" w:rsidP="00734345">
            <w:pPr>
              <w:rPr>
                <w:rFonts w:cstheme="minorHAnsi"/>
                <w:b/>
              </w:rPr>
            </w:pPr>
          </w:p>
        </w:tc>
        <w:tc>
          <w:tcPr>
            <w:tcW w:w="3492" w:type="dxa"/>
            <w:gridSpan w:val="4"/>
            <w:vMerge/>
          </w:tcPr>
          <w:p w14:paraId="158A11A6" w14:textId="77777777" w:rsidR="0096006E" w:rsidRPr="00FA6291" w:rsidRDefault="0096006E" w:rsidP="00734345">
            <w:pPr>
              <w:rPr>
                <w:rFonts w:cstheme="minorHAnsi"/>
              </w:rPr>
            </w:pPr>
          </w:p>
        </w:tc>
        <w:tc>
          <w:tcPr>
            <w:tcW w:w="2523" w:type="dxa"/>
            <w:gridSpan w:val="3"/>
          </w:tcPr>
          <w:p w14:paraId="6CD3CD5E" w14:textId="708862BD" w:rsidR="0096006E" w:rsidRPr="00FA6291" w:rsidRDefault="0096006E" w:rsidP="00F3671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</w:rPr>
              <w:t xml:space="preserve">13.8 </w:t>
            </w:r>
            <w:r w:rsidRPr="00FA6291">
              <w:rPr>
                <w:rFonts w:cstheme="minorHAnsi"/>
                <w:lang w:val="ka-GE"/>
              </w:rPr>
              <w:t xml:space="preserve">მლრდ. ლარი </w:t>
            </w:r>
          </w:p>
        </w:tc>
        <w:tc>
          <w:tcPr>
            <w:tcW w:w="1494" w:type="dxa"/>
            <w:gridSpan w:val="2"/>
          </w:tcPr>
          <w:p w14:paraId="147A749B" w14:textId="69BD8512" w:rsidR="0096006E" w:rsidRPr="00FA6291" w:rsidRDefault="0096006E" w:rsidP="00E50F9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ზრდა </w:t>
            </w:r>
            <w:r w:rsidRPr="00FA6291">
              <w:rPr>
                <w:rFonts w:cstheme="minorHAnsi"/>
              </w:rPr>
              <w:t>20</w:t>
            </w:r>
            <w:r w:rsidRPr="00FA6291">
              <w:rPr>
                <w:rFonts w:cstheme="minorHAnsi"/>
                <w:lang w:val="ka-GE"/>
              </w:rPr>
              <w:t>%</w:t>
            </w:r>
          </w:p>
        </w:tc>
        <w:tc>
          <w:tcPr>
            <w:tcW w:w="1756" w:type="dxa"/>
          </w:tcPr>
          <w:p w14:paraId="38D80FB0" w14:textId="17951ACD" w:rsidR="0096006E" w:rsidRPr="00FA6291" w:rsidRDefault="0096006E" w:rsidP="0073434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საქსტატი</w:t>
            </w:r>
          </w:p>
        </w:tc>
      </w:tr>
      <w:tr w:rsidR="0096006E" w:rsidRPr="00FA6291" w14:paraId="33EB2477" w14:textId="77777777" w:rsidTr="00121A9E">
        <w:trPr>
          <w:trHeight w:val="123"/>
        </w:trPr>
        <w:tc>
          <w:tcPr>
            <w:tcW w:w="805" w:type="dxa"/>
            <w:shd w:val="clear" w:color="auto" w:fill="9CC2E5" w:themeFill="accent1" w:themeFillTint="99"/>
          </w:tcPr>
          <w:p w14:paraId="533B89C6" w14:textId="77777777" w:rsidR="0096006E" w:rsidRPr="00FA6291" w:rsidRDefault="0096006E" w:rsidP="00734345">
            <w:pPr>
              <w:pStyle w:val="TableParagraph"/>
              <w:ind w:left="10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12145" w:type="dxa"/>
            <w:gridSpan w:val="11"/>
            <w:shd w:val="clear" w:color="auto" w:fill="9CC2E5" w:themeFill="accent1" w:themeFillTint="99"/>
          </w:tcPr>
          <w:p w14:paraId="1EDF53C1" w14:textId="49D6DF26" w:rsidR="0096006E" w:rsidRPr="00FA6291" w:rsidRDefault="0096006E" w:rsidP="00734345">
            <w:pPr>
              <w:pStyle w:val="TableParagraph"/>
              <w:ind w:left="100"/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</w:t>
            </w:r>
            <w:r w:rsidRPr="00FA6291">
              <w:rPr>
                <w:rFonts w:eastAsia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FA6291">
              <w:rPr>
                <w:rFonts w:eastAsia="Calibri" w:cstheme="minorHAnsi"/>
                <w:b/>
                <w:bCs/>
                <w:spacing w:val="-1"/>
                <w:lang w:val="ka-GE"/>
              </w:rPr>
              <w:t>1.1:</w:t>
            </w:r>
            <w:r w:rsidRPr="00FA6291">
              <w:rPr>
                <w:rFonts w:eastAsia="Calibri" w:cstheme="minorHAnsi"/>
                <w:b/>
                <w:bCs/>
                <w:spacing w:val="-1"/>
              </w:rPr>
              <w:t xml:space="preserve">  </w:t>
            </w:r>
            <w:r w:rsidRPr="00FA6291">
              <w:rPr>
                <w:rFonts w:cstheme="minorHAnsi"/>
                <w:lang w:val="ka-GE"/>
              </w:rPr>
              <w:t xml:space="preserve">ევროკავშირისა და </w:t>
            </w:r>
            <w:r w:rsidRPr="00FA6291">
              <w:rPr>
                <w:rFonts w:cstheme="minorHAnsi"/>
              </w:rPr>
              <w:t xml:space="preserve">საუკეთესო საერთაშორისო პრაქტიკის გათვალისწინებით, საქართველოს </w:t>
            </w:r>
            <w:r w:rsidRPr="00FA6291">
              <w:rPr>
                <w:rFonts w:cstheme="minorHAnsi"/>
                <w:lang w:val="ka-GE"/>
              </w:rPr>
              <w:t xml:space="preserve">საკანონმდებლო 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>ბაზის დ</w:t>
            </w:r>
            <w:r w:rsidRPr="00FA6291">
              <w:rPr>
                <w:rFonts w:cstheme="minorHAnsi"/>
              </w:rPr>
              <w:t xml:space="preserve">ახვეწა </w:t>
            </w:r>
            <w:r w:rsidRPr="00FA6291">
              <w:rPr>
                <w:rFonts w:cstheme="minorHAnsi"/>
                <w:lang w:val="ka-GE"/>
              </w:rPr>
              <w:t>მცირე და საშუალო მეწარმეობასთან მიმართებით</w:t>
            </w:r>
          </w:p>
          <w:p w14:paraId="789CD6D8" w14:textId="77777777" w:rsidR="0096006E" w:rsidRPr="00FA6291" w:rsidRDefault="0096006E" w:rsidP="00734345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52FD82E5" w14:textId="77777777" w:rsidTr="00121A9E">
        <w:trPr>
          <w:trHeight w:val="773"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D946BE" w14:textId="20173BB8" w:rsidR="0096006E" w:rsidRPr="0096006E" w:rsidRDefault="0096006E" w:rsidP="007343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38459A" w14:textId="2E21557C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5EE2B6C8" w14:textId="4D628FED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  <w:p w14:paraId="3A8AF06C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286" w:type="dxa"/>
            <w:gridSpan w:val="3"/>
            <w:shd w:val="clear" w:color="auto" w:fill="BFBFBF" w:themeFill="background1" w:themeFillShade="BF"/>
          </w:tcPr>
          <w:p w14:paraId="7F3629EF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BF3B9B2" w14:textId="6DAEF8A1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254" w:type="dxa"/>
            <w:gridSpan w:val="2"/>
            <w:shd w:val="clear" w:color="auto" w:fill="BFBFBF" w:themeFill="background1" w:themeFillShade="BF"/>
          </w:tcPr>
          <w:p w14:paraId="3027D5E1" w14:textId="77777777" w:rsidR="0096006E" w:rsidRPr="00FA6291" w:rsidRDefault="0096006E" w:rsidP="0073434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344E804" w14:textId="77777777" w:rsidR="0096006E" w:rsidRPr="00FA6291" w:rsidRDefault="0096006E" w:rsidP="00734345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725" w:type="dxa"/>
            <w:gridSpan w:val="5"/>
            <w:shd w:val="clear" w:color="auto" w:fill="BFBFBF" w:themeFill="background1" w:themeFillShade="BF"/>
          </w:tcPr>
          <w:p w14:paraId="05859BAD" w14:textId="77777777" w:rsidR="0096006E" w:rsidRPr="00FA6291" w:rsidRDefault="0096006E" w:rsidP="00734345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1B1F47E" w14:textId="77777777" w:rsidR="0096006E" w:rsidRPr="00FA6291" w:rsidRDefault="0096006E" w:rsidP="00734345">
            <w:pPr>
              <w:rPr>
                <w:rFonts w:cstheme="minorHAnsi"/>
                <w:b/>
              </w:rPr>
            </w:pPr>
          </w:p>
        </w:tc>
      </w:tr>
      <w:tr w:rsidR="0096006E" w:rsidRPr="00FA6291" w14:paraId="74A52B4B" w14:textId="77777777" w:rsidTr="00121A9E">
        <w:tc>
          <w:tcPr>
            <w:tcW w:w="805" w:type="dxa"/>
            <w:shd w:val="clear" w:color="auto" w:fill="E7E6E6" w:themeFill="background2"/>
          </w:tcPr>
          <w:p w14:paraId="733D6671" w14:textId="2A349C40" w:rsidR="0096006E" w:rsidRPr="0096006E" w:rsidRDefault="0096006E" w:rsidP="009600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1.1.1</w:t>
            </w:r>
          </w:p>
        </w:tc>
        <w:tc>
          <w:tcPr>
            <w:tcW w:w="2880" w:type="dxa"/>
            <w:shd w:val="clear" w:color="auto" w:fill="E7E6E6" w:themeFill="background2"/>
          </w:tcPr>
          <w:p w14:paraId="2CAA738E" w14:textId="36597522" w:rsidR="0096006E" w:rsidRPr="00FA6291" w:rsidRDefault="0096006E" w:rsidP="00F3671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კანონმდებლობის ცვლილებისას ხორციელდება </w:t>
            </w:r>
            <w:r w:rsidRPr="00FA6291">
              <w:rPr>
                <w:rFonts w:cstheme="minorHAnsi"/>
              </w:rPr>
              <w:t xml:space="preserve">RIA SME </w:t>
            </w:r>
            <w:r w:rsidRPr="00FA6291">
              <w:rPr>
                <w:rFonts w:cstheme="minorHAnsi"/>
                <w:lang w:val="ka-GE"/>
              </w:rPr>
              <w:t xml:space="preserve">ტესტი </w:t>
            </w:r>
          </w:p>
        </w:tc>
        <w:tc>
          <w:tcPr>
            <w:tcW w:w="2286" w:type="dxa"/>
            <w:gridSpan w:val="3"/>
            <w:shd w:val="clear" w:color="auto" w:fill="E7E6E6" w:themeFill="background2"/>
          </w:tcPr>
          <w:p w14:paraId="221FE787" w14:textId="6E1B89E2" w:rsidR="0096006E" w:rsidRPr="00FA6291" w:rsidRDefault="0096006E" w:rsidP="0073434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3254" w:type="dxa"/>
            <w:gridSpan w:val="2"/>
            <w:shd w:val="clear" w:color="auto" w:fill="E7E6E6" w:themeFill="background2"/>
          </w:tcPr>
          <w:p w14:paraId="3D01F0D2" w14:textId="284C47FB" w:rsidR="0096006E" w:rsidRPr="00FA6291" w:rsidRDefault="0096006E" w:rsidP="0073434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725" w:type="dxa"/>
            <w:gridSpan w:val="5"/>
            <w:shd w:val="clear" w:color="auto" w:fill="E7E6E6" w:themeFill="background2"/>
          </w:tcPr>
          <w:p w14:paraId="0E808CC5" w14:textId="222A2015" w:rsidR="0096006E" w:rsidRPr="00FA6291" w:rsidRDefault="0096006E" w:rsidP="00F36714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საკანონმდებლო რეგულაციების გავლენის შეფასების დოკუმენტი</w:t>
            </w:r>
          </w:p>
        </w:tc>
      </w:tr>
      <w:tr w:rsidR="0096006E" w:rsidRPr="00FA6291" w14:paraId="4C97205A" w14:textId="77777777" w:rsidTr="00121A9E">
        <w:tc>
          <w:tcPr>
            <w:tcW w:w="805" w:type="dxa"/>
            <w:shd w:val="clear" w:color="auto" w:fill="E7E6E6" w:themeFill="background2"/>
          </w:tcPr>
          <w:p w14:paraId="4D1C3927" w14:textId="555CF50C" w:rsidR="0096006E" w:rsidRPr="00FA6291" w:rsidRDefault="0096006E" w:rsidP="0096006E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1.1.2</w:t>
            </w:r>
          </w:p>
        </w:tc>
        <w:tc>
          <w:tcPr>
            <w:tcW w:w="2880" w:type="dxa"/>
            <w:shd w:val="clear" w:color="auto" w:fill="E7E6E6" w:themeFill="background2"/>
          </w:tcPr>
          <w:p w14:paraId="019EADC7" w14:textId="2BED9AEB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საბაჟო კანონმდებლობა დაახლოებულია ევროკავშირის შესაბამის რეგულაციებთან და </w:t>
            </w:r>
            <w:r w:rsidRPr="00FA6291">
              <w:rPr>
                <w:rFonts w:cstheme="minorHAnsi"/>
                <w:lang w:val="ka-GE"/>
              </w:rPr>
              <w:lastRenderedPageBreak/>
              <w:t>საბაჟო პროცედურები გამარტივებულია</w:t>
            </w:r>
          </w:p>
        </w:tc>
        <w:tc>
          <w:tcPr>
            <w:tcW w:w="2286" w:type="dxa"/>
            <w:gridSpan w:val="3"/>
            <w:shd w:val="clear" w:color="auto" w:fill="E7E6E6" w:themeFill="background2"/>
          </w:tcPr>
          <w:p w14:paraId="3F7D613E" w14:textId="1A288F12" w:rsidR="0096006E" w:rsidRPr="00FA6291" w:rsidRDefault="0096006E" w:rsidP="00E50F9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lastRenderedPageBreak/>
              <w:t>მიღებულია ახალი საბაჟო კოდექსი</w:t>
            </w:r>
          </w:p>
        </w:tc>
        <w:tc>
          <w:tcPr>
            <w:tcW w:w="3254" w:type="dxa"/>
            <w:gridSpan w:val="2"/>
            <w:shd w:val="clear" w:color="auto" w:fill="E7E6E6" w:themeFill="background2"/>
          </w:tcPr>
          <w:p w14:paraId="480858F9" w14:textId="2105605C" w:rsidR="0096006E" w:rsidRPr="00FA6291" w:rsidRDefault="0096006E" w:rsidP="00E50F9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მიღებულია საბაჟო კოდექსის აღსრულებისთვის  კოდექსით გათვალისწინებული ნორმატიული აქტები</w:t>
            </w:r>
          </w:p>
        </w:tc>
        <w:tc>
          <w:tcPr>
            <w:tcW w:w="3725" w:type="dxa"/>
            <w:gridSpan w:val="5"/>
            <w:shd w:val="clear" w:color="auto" w:fill="E7E6E6" w:themeFill="background2"/>
          </w:tcPr>
          <w:p w14:paraId="034A1869" w14:textId="664E7373" w:rsidR="0096006E" w:rsidRPr="00FA6291" w:rsidRDefault="0096006E" w:rsidP="00E50F94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>მიღებული ნორმატიული აქტები</w:t>
            </w:r>
          </w:p>
        </w:tc>
      </w:tr>
      <w:tr w:rsidR="0096006E" w:rsidRPr="00FA6291" w14:paraId="753161B3" w14:textId="77777777" w:rsidTr="0096006E">
        <w:tc>
          <w:tcPr>
            <w:tcW w:w="12950" w:type="dxa"/>
            <w:gridSpan w:val="12"/>
            <w:shd w:val="clear" w:color="auto" w:fill="C00000"/>
          </w:tcPr>
          <w:p w14:paraId="26430C08" w14:textId="4EC97B50" w:rsidR="0096006E" w:rsidRPr="00FA6291" w:rsidRDefault="0096006E" w:rsidP="0096006E">
            <w:pPr>
              <w:rPr>
                <w:rFonts w:cstheme="minorHAnsi"/>
                <w:b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 xml:space="preserve">:  </w:t>
            </w: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 xml:space="preserve">საკანონმდებლო რეგულაციებზე  </w:t>
            </w:r>
            <w:r w:rsidRPr="00FA6291">
              <w:rPr>
                <w:rFonts w:eastAsia="Sylfaen" w:cstheme="minorHAnsi"/>
                <w:bCs/>
                <w:spacing w:val="-3"/>
              </w:rPr>
              <w:t>გავლენის შეფასებისა და ანალიზის განხორციელებისათვის ფინანსური ან/და კვალიფიციური ადამიანური რესურსების ნაკლებობა</w:t>
            </w:r>
          </w:p>
        </w:tc>
      </w:tr>
      <w:tr w:rsidR="0096006E" w:rsidRPr="00FA6291" w14:paraId="3ACAF637" w14:textId="77777777" w:rsidTr="0096006E">
        <w:tc>
          <w:tcPr>
            <w:tcW w:w="12950" w:type="dxa"/>
            <w:gridSpan w:val="12"/>
            <w:shd w:val="clear" w:color="auto" w:fill="8EAADB" w:themeFill="accent5" w:themeFillTint="99"/>
          </w:tcPr>
          <w:p w14:paraId="4F2E3598" w14:textId="10B73255" w:rsidR="0096006E" w:rsidRPr="00FA6291" w:rsidRDefault="0096006E" w:rsidP="00E50F94">
            <w:pPr>
              <w:pStyle w:val="TableParagraph"/>
              <w:jc w:val="both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</w:t>
            </w:r>
            <w:r w:rsidRPr="00FA6291">
              <w:rPr>
                <w:rFonts w:eastAsia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FA6291">
              <w:rPr>
                <w:rFonts w:eastAsia="Calibri" w:cstheme="minorHAnsi"/>
                <w:b/>
                <w:bCs/>
                <w:spacing w:val="-1"/>
                <w:lang w:val="ka-GE"/>
              </w:rPr>
              <w:t xml:space="preserve">1.2: 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მცირე და საშუალო მეწარმეობის ხელშემწყობი სისტემის ინსტიტუციური გაძლიერება და მდგრადობის უზრუნველყოფა</w:t>
            </w:r>
          </w:p>
        </w:tc>
      </w:tr>
      <w:tr w:rsidR="0096006E" w:rsidRPr="00FA6291" w14:paraId="7A4CA46F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3FD74CBB" w14:textId="5F7CEA14" w:rsidR="0096006E" w:rsidRPr="0096006E" w:rsidRDefault="0096006E" w:rsidP="00E50F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0DF3193F" w14:textId="6831214C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51540724" w14:textId="068BBFD5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786CF20F" w14:textId="77777777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1FA2C56C" w14:textId="0D0E48BC" w:rsidR="0096006E" w:rsidRPr="00FA6291" w:rsidRDefault="0096006E" w:rsidP="00E50F9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3D1B3EF8" w14:textId="77777777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27C95CD" w14:textId="594B752D" w:rsidR="0096006E" w:rsidRPr="00FA6291" w:rsidRDefault="0096006E" w:rsidP="00E50F9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3EDB2B52" w14:textId="77777777" w:rsidR="0096006E" w:rsidRPr="00FA6291" w:rsidRDefault="0096006E" w:rsidP="00E50F94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C33623E" w14:textId="66EDF16E" w:rsidR="0096006E" w:rsidRPr="00FA6291" w:rsidRDefault="0096006E" w:rsidP="00E50F9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4ED82898" w14:textId="77777777" w:rsidTr="00121A9E">
        <w:tc>
          <w:tcPr>
            <w:tcW w:w="805" w:type="dxa"/>
            <w:shd w:val="clear" w:color="auto" w:fill="E7E6E6" w:themeFill="background2"/>
          </w:tcPr>
          <w:p w14:paraId="51E2457D" w14:textId="2C764FEE" w:rsidR="0096006E" w:rsidRPr="00FA6291" w:rsidRDefault="0096006E" w:rsidP="00E50F9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1.2.1.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7D89C60A" w14:textId="6090C22E" w:rsidR="0096006E" w:rsidRPr="00FA6291" w:rsidRDefault="0096006E" w:rsidP="00E50F94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მცირე და საშუალო მეწარმეობის ხელშემწყობი ინსტიტუციების (სსიპ „აწარმოე საქართველოში“, სსიპ „ინოვაციებისა და ტექნოლოგიების სააგენტოს“, </w:t>
            </w:r>
            <w:hyperlink r:id="rId8" w:tgtFrame="_blank" w:history="1">
              <w:r w:rsidRPr="00FA6291">
                <w:rPr>
                  <w:rFonts w:eastAsia="Calibri" w:cstheme="minorHAnsi"/>
                  <w:bCs/>
                  <w:spacing w:val="-1"/>
                  <w:lang w:val="ka-GE"/>
                </w:rPr>
                <w:t>ა(ა)იპ “სოფლისა და სოფლის მეურნეობის განვითარების სააგენტო</w:t>
              </w:r>
            </w:hyperlink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”) გადამზადებული თანამშრომლების რაოდენობა</w:t>
            </w:r>
          </w:p>
          <w:p w14:paraId="23EA6AEB" w14:textId="0C178659" w:rsidR="0096006E" w:rsidRPr="00FA6291" w:rsidRDefault="0096006E" w:rsidP="00E50F94">
            <w:pPr>
              <w:rPr>
                <w:rFonts w:eastAsia="Sylfaen" w:cstheme="minorHAnsi"/>
                <w:bCs/>
                <w:spacing w:val="-3"/>
                <w:lang w:val="ka-GE"/>
              </w:rPr>
            </w:pP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73148652" w14:textId="32A945D5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მცირე და საშუალო მეწარმეობის ხელშემწყობი ინსტიტუციების </w:t>
            </w:r>
            <w:r w:rsidRPr="00FA6291">
              <w:rPr>
                <w:rFonts w:eastAsia="Calibri" w:cstheme="minorHAnsi"/>
                <w:bCs/>
                <w:spacing w:val="-1"/>
              </w:rPr>
              <w:t>304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პირი არის გადამზადებული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683D65B5" w14:textId="0BFFC49A" w:rsidR="0096006E" w:rsidRPr="00FA6291" w:rsidRDefault="0096006E" w:rsidP="00E50F94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მცირე და საშუალო მეწარმეობის ხელშემწყობი ინსტიტუციების შესაძლებლობები გაძლიერებულია (capacity building) და გ</w:t>
            </w: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ადამზადებულია მინიმუმ</w:t>
            </w:r>
            <w:r w:rsidRPr="00FA6291">
              <w:rPr>
                <w:rFonts w:eastAsia="Sylfaen" w:cstheme="minorHAnsi"/>
                <w:bCs/>
                <w:spacing w:val="-3"/>
              </w:rPr>
              <w:t xml:space="preserve"> 340 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პირი</w:t>
            </w:r>
          </w:p>
          <w:p w14:paraId="7571E688" w14:textId="3F6B8B17" w:rsidR="0096006E" w:rsidRPr="00FA6291" w:rsidRDefault="0096006E" w:rsidP="00E50F9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2DA5DB3B" w14:textId="2C5B33B6" w:rsidR="0096006E" w:rsidRPr="00FA6291" w:rsidRDefault="0096006E" w:rsidP="00E50F94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სამოქმედო გეგმების მონიტორინგის ანგარიში</w:t>
            </w:r>
          </w:p>
        </w:tc>
      </w:tr>
      <w:tr w:rsidR="0096006E" w:rsidRPr="00FA6291" w14:paraId="3B673C7D" w14:textId="77777777" w:rsidTr="00121A9E">
        <w:tc>
          <w:tcPr>
            <w:tcW w:w="805" w:type="dxa"/>
            <w:shd w:val="clear" w:color="auto" w:fill="E7E6E6" w:themeFill="background2"/>
          </w:tcPr>
          <w:p w14:paraId="78BC919E" w14:textId="2B0D7B99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1.2.</w:t>
            </w:r>
            <w:r w:rsidRPr="00FA6291">
              <w:rPr>
                <w:rFonts w:eastAsia="Calibri" w:cstheme="minorHAnsi"/>
                <w:bCs/>
                <w:spacing w:val="-1"/>
              </w:rPr>
              <w:t>2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3CB3D81A" w14:textId="7D4DC1B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მცირე და საშუალო მეწარმეობის ხელშემწყობი სისტემის საბიუჯეტო დაფინანსება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A5E947D" w14:textId="29D110CB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სსიპ „აწარმოე საქართველოში“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-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44.5 მლნ. ლარი</w:t>
            </w:r>
            <w:r w:rsidRPr="00FA6291">
              <w:rPr>
                <w:rFonts w:eastAsia="Calibri" w:cstheme="minorHAnsi"/>
                <w:bCs/>
                <w:spacing w:val="-1"/>
              </w:rPr>
              <w:t>;</w:t>
            </w:r>
          </w:p>
          <w:p w14:paraId="547E11B0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</w:rPr>
            </w:pPr>
          </w:p>
          <w:p w14:paraId="340FBA47" w14:textId="2E1BCDB9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სსიპ „ინოვაციებისა და ტექნოლოგიების სააგენტოს“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- 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12.5 მლნ. ლარი</w:t>
            </w:r>
          </w:p>
          <w:p w14:paraId="7BAFFEDB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7F6DCA63" w14:textId="15193C85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</w:t>
            </w:r>
            <w:hyperlink r:id="rId9" w:tgtFrame="_blank" w:history="1">
              <w:r w:rsidRPr="00FA6291">
                <w:rPr>
                  <w:rFonts w:eastAsia="Calibri" w:cstheme="minorHAnsi"/>
                  <w:bCs/>
                  <w:spacing w:val="-1"/>
                  <w:lang w:val="ka-GE"/>
                </w:rPr>
                <w:t xml:space="preserve">ა(ა)იპ “სოფლისა და სოფლის მეურნეობის </w:t>
              </w:r>
              <w:r w:rsidRPr="00FA6291">
                <w:rPr>
                  <w:rFonts w:eastAsia="Calibri" w:cstheme="minorHAnsi"/>
                  <w:bCs/>
                  <w:spacing w:val="-1"/>
                  <w:lang w:val="ka-GE"/>
                </w:rPr>
                <w:lastRenderedPageBreak/>
                <w:t>განვითარების სააგენტო</w:t>
              </w:r>
            </w:hyperlink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”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-</w:t>
            </w:r>
          </w:p>
          <w:p w14:paraId="5A7638EE" w14:textId="6086EF53" w:rsidR="0096006E" w:rsidRPr="00FA6291" w:rsidRDefault="0096006E" w:rsidP="006D7AD6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107.9 მლნ. ლარი 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7450620A" w14:textId="2B882289" w:rsidR="0096006E" w:rsidRPr="00FA6291" w:rsidRDefault="0096006E" w:rsidP="00E26FF4">
            <w:pPr>
              <w:rPr>
                <w:rFonts w:eastAsia="Calibri" w:cstheme="minorHAnsi"/>
                <w:bCs/>
                <w:spacing w:val="-1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lastRenderedPageBreak/>
              <w:t>სსიპ „აწარმოე საქართველოში“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-57.6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მლნ. ლარი</w:t>
            </w:r>
            <w:r w:rsidRPr="00FA6291">
              <w:rPr>
                <w:rFonts w:eastAsia="Calibri" w:cstheme="minorHAnsi"/>
                <w:bCs/>
                <w:spacing w:val="-1"/>
              </w:rPr>
              <w:t>;</w:t>
            </w:r>
          </w:p>
          <w:p w14:paraId="20A19B18" w14:textId="77777777" w:rsidR="0096006E" w:rsidRPr="00FA6291" w:rsidRDefault="0096006E" w:rsidP="00E26FF4">
            <w:pPr>
              <w:rPr>
                <w:rFonts w:eastAsia="Calibri" w:cstheme="minorHAnsi"/>
                <w:bCs/>
                <w:spacing w:val="-1"/>
              </w:rPr>
            </w:pPr>
          </w:p>
          <w:p w14:paraId="4ACE2201" w14:textId="72C79978" w:rsidR="0096006E" w:rsidRPr="00FA6291" w:rsidRDefault="0096006E" w:rsidP="00E26FF4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სსიპ „ინოვაციებისა და ტექნოლოგიების სააგენტოს“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– 65.1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მლნ. ლარი</w:t>
            </w:r>
          </w:p>
          <w:p w14:paraId="6E5781CF" w14:textId="77777777" w:rsidR="0096006E" w:rsidRPr="00FA6291" w:rsidRDefault="0096006E" w:rsidP="00E26FF4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60FB4A51" w14:textId="77777777" w:rsidR="0096006E" w:rsidRPr="00FA6291" w:rsidRDefault="0096006E" w:rsidP="00E26FF4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</w:t>
            </w:r>
            <w:hyperlink r:id="rId10" w:tgtFrame="_blank" w:history="1">
              <w:r w:rsidRPr="00FA6291">
                <w:rPr>
                  <w:rFonts w:eastAsia="Calibri" w:cstheme="minorHAnsi"/>
                  <w:bCs/>
                  <w:spacing w:val="-1"/>
                  <w:lang w:val="ka-GE"/>
                </w:rPr>
                <w:t>ა(ა)იპ “სოფლისა და სოფლის მეურნეობის განვითარების სააგენტო</w:t>
              </w:r>
            </w:hyperlink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”</w:t>
            </w:r>
            <w:r w:rsidRPr="00FA6291">
              <w:rPr>
                <w:rFonts w:eastAsia="Calibri" w:cstheme="minorHAnsi"/>
                <w:bCs/>
                <w:spacing w:val="-1"/>
              </w:rPr>
              <w:t xml:space="preserve"> -</w:t>
            </w:r>
          </w:p>
          <w:p w14:paraId="62F661E1" w14:textId="21AE22A5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</w:rPr>
              <w:t>115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 xml:space="preserve"> მლნ. ლარი </w:t>
            </w:r>
          </w:p>
          <w:p w14:paraId="5D214FBF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4A17AD6A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706C63E7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302B843D" w14:textId="77777777" w:rsidR="0096006E" w:rsidRPr="00FA6291" w:rsidRDefault="0096006E" w:rsidP="008C51D3">
            <w:pPr>
              <w:rPr>
                <w:rFonts w:eastAsia="Calibri" w:cstheme="minorHAnsi"/>
                <w:bCs/>
                <w:spacing w:val="-1"/>
                <w:lang w:val="ka-GE"/>
              </w:rPr>
            </w:pPr>
          </w:p>
          <w:p w14:paraId="0472FA5A" w14:textId="0D702723" w:rsidR="0096006E" w:rsidRPr="00FA6291" w:rsidRDefault="0096006E" w:rsidP="008C51D3">
            <w:pPr>
              <w:rPr>
                <w:rFonts w:eastAsia="Sylfaen" w:cstheme="minorHAnsi"/>
                <w:bCs/>
                <w:spacing w:val="-3"/>
                <w:lang w:val="ka-GE"/>
              </w:rPr>
            </w:pP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49FAF3C9" w14:textId="1B655F7D" w:rsidR="0096006E" w:rsidRPr="00FA6291" w:rsidRDefault="0096006E" w:rsidP="008C51D3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სახელმწიფო ბიუჯეტი</w:t>
            </w:r>
          </w:p>
        </w:tc>
      </w:tr>
      <w:tr w:rsidR="0096006E" w:rsidRPr="00FA6291" w14:paraId="0C9150DC" w14:textId="77777777" w:rsidTr="0096006E">
        <w:tc>
          <w:tcPr>
            <w:tcW w:w="12950" w:type="dxa"/>
            <w:gridSpan w:val="12"/>
            <w:shd w:val="clear" w:color="auto" w:fill="C00000"/>
          </w:tcPr>
          <w:p w14:paraId="515387E6" w14:textId="752B4AB7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 შესაბამისი ფინანსური ან/და ადმინისტრაციული რესურსის არქონა,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მხარეთა დაბალი აქტიურობა და ინტერესის ნაკლებობა</w:t>
            </w:r>
          </w:p>
        </w:tc>
      </w:tr>
      <w:tr w:rsidR="0096006E" w:rsidRPr="00FA6291" w14:paraId="67A6DBCC" w14:textId="77777777" w:rsidTr="0096006E">
        <w:tc>
          <w:tcPr>
            <w:tcW w:w="12950" w:type="dxa"/>
            <w:gridSpan w:val="12"/>
            <w:shd w:val="clear" w:color="auto" w:fill="8EAADB" w:themeFill="accent5" w:themeFillTint="99"/>
          </w:tcPr>
          <w:p w14:paraId="0A688AF0" w14:textId="1F5B90EA" w:rsidR="0096006E" w:rsidRPr="00FA6291" w:rsidRDefault="0096006E" w:rsidP="008C51D3">
            <w:pPr>
              <w:pStyle w:val="TableParagraph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</w:t>
            </w:r>
            <w:r w:rsidRPr="00FA6291">
              <w:rPr>
                <w:rFonts w:eastAsia="Sylfaen" w:cstheme="minorHAnsi"/>
                <w:b/>
                <w:bCs/>
                <w:spacing w:val="3"/>
                <w:lang w:val="ka-GE"/>
              </w:rPr>
              <w:t xml:space="preserve"> </w:t>
            </w:r>
            <w:r w:rsidRPr="00FA6291">
              <w:rPr>
                <w:rFonts w:eastAsia="Calibri" w:cstheme="minorHAnsi"/>
                <w:b/>
                <w:bCs/>
                <w:spacing w:val="-1"/>
                <w:lang w:val="ka-GE"/>
              </w:rPr>
              <w:t>1.</w:t>
            </w:r>
            <w:r w:rsidRPr="00FA6291">
              <w:rPr>
                <w:rFonts w:eastAsia="Calibri" w:cstheme="minorHAnsi"/>
                <w:b/>
                <w:bCs/>
                <w:spacing w:val="-1"/>
              </w:rPr>
              <w:t>3</w:t>
            </w:r>
            <w:r w:rsidRPr="00FA6291">
              <w:rPr>
                <w:rFonts w:eastAsia="Calibri" w:cstheme="minorHAnsi"/>
                <w:b/>
                <w:bCs/>
                <w:spacing w:val="-1"/>
                <w:lang w:val="ka-GE"/>
              </w:rPr>
              <w:t>:</w:t>
            </w:r>
            <w:r w:rsidRPr="00FA6291">
              <w:rPr>
                <w:rFonts w:eastAsia="Calibri" w:cstheme="minorHAnsi"/>
                <w:b/>
                <w:bCs/>
                <w:spacing w:val="-1"/>
              </w:rPr>
              <w:t xml:space="preserve"> </w:t>
            </w: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მცირე და საშუალო საწარმოების საქმიანობის სტატისტიკური აღრიცხვის გაუმჯობესება</w:t>
            </w:r>
          </w:p>
        </w:tc>
      </w:tr>
      <w:tr w:rsidR="0096006E" w:rsidRPr="00FA6291" w14:paraId="6EA953E0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70F1ACFB" w14:textId="2532338C" w:rsidR="0096006E" w:rsidRPr="0096006E" w:rsidRDefault="0096006E" w:rsidP="008C51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0BFCA503" w14:textId="3ECD9C4B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7653158A" w14:textId="0BBC5D97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  <w:p w14:paraId="22ADD2D3" w14:textId="77777777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6C6E4AD6" w14:textId="77777777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17DA8DF" w14:textId="10A69632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6FAF63E7" w14:textId="77777777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CC419AD" w14:textId="369875E0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11EEEE04" w14:textId="77777777" w:rsidR="0096006E" w:rsidRPr="00FA6291" w:rsidRDefault="0096006E" w:rsidP="008C51D3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54A4E43" w14:textId="4C4F8BAA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37511190" w14:textId="77777777" w:rsidTr="00121A9E">
        <w:tc>
          <w:tcPr>
            <w:tcW w:w="805" w:type="dxa"/>
            <w:shd w:val="clear" w:color="auto" w:fill="E7E6E6" w:themeFill="background2"/>
          </w:tcPr>
          <w:p w14:paraId="68F3F179" w14:textId="3A325147" w:rsidR="0096006E" w:rsidRPr="00FA6291" w:rsidRDefault="0096006E" w:rsidP="00C36226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1.3.1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41056B39" w14:textId="3404E0D6" w:rsidR="0096006E" w:rsidRPr="00FA6291" w:rsidRDefault="0096006E" w:rsidP="00C36226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ხელმისაწვდომია მცირე და საშუალო მეწარმეობის დეტალური სტატისტიკა სხვადასხვა მიმართულების მიხედვით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07EF4DBD" w14:textId="4D7709BE" w:rsidR="0096006E" w:rsidRPr="00FA6291" w:rsidRDefault="0096006E" w:rsidP="00C36226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 xml:space="preserve">მცირე და საშუალო მეწარმეობის მაჩვენებლები ხელმისაწვდომია 5 მიმართულებით 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28611F2" w14:textId="060A8FE0" w:rsidR="0096006E" w:rsidRPr="00FA6291" w:rsidRDefault="0096006E" w:rsidP="00C36226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 xml:space="preserve">მცირე და საშუალო მეწარმეობის მაჩვენებლები ხელმისაწვდომია 7 მიმართულებით 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7103BC05" w14:textId="1A15069A" w:rsidR="0096006E" w:rsidRPr="00FA6291" w:rsidRDefault="0096006E" w:rsidP="00C36226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სტატისტიკის ეროვნული სამსახურის ვებ-გვერდი და ანგარიშები</w:t>
            </w:r>
          </w:p>
        </w:tc>
      </w:tr>
      <w:tr w:rsidR="0096006E" w:rsidRPr="00FA6291" w14:paraId="429AF898" w14:textId="77777777" w:rsidTr="0096006E">
        <w:tc>
          <w:tcPr>
            <w:tcW w:w="12950" w:type="dxa"/>
            <w:gridSpan w:val="12"/>
            <w:shd w:val="clear" w:color="auto" w:fill="C00000"/>
          </w:tcPr>
          <w:p w14:paraId="0B6F2995" w14:textId="7183AF16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, მონაცემების შეგროვების სირთულე</w:t>
            </w:r>
          </w:p>
        </w:tc>
      </w:tr>
      <w:tr w:rsidR="0096006E" w:rsidRPr="00FA6291" w14:paraId="03CCF2A3" w14:textId="77777777" w:rsidTr="0096006E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31ABCE2" w14:textId="404D6779" w:rsidR="0096006E" w:rsidRPr="00FA6291" w:rsidRDefault="0096006E" w:rsidP="008C51D3">
            <w:pPr>
              <w:pStyle w:val="TableParagraph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ამოცანა 1.4. კონკურენტული გარემოს უზრუნველყოფა </w:t>
            </w:r>
          </w:p>
        </w:tc>
      </w:tr>
      <w:tr w:rsidR="0096006E" w:rsidRPr="00FA6291" w14:paraId="26093878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4A413D69" w14:textId="1B9A1BC0" w:rsidR="0096006E" w:rsidRPr="0096006E" w:rsidRDefault="0096006E" w:rsidP="008C51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0A5D470B" w14:textId="07D3250E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2EAABDF9" w14:textId="01C77F0E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08C8D7ED" w14:textId="77777777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6746C223" w14:textId="1C1066A8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3C3F006A" w14:textId="77777777" w:rsidR="0096006E" w:rsidRPr="00FA6291" w:rsidRDefault="0096006E" w:rsidP="008C51D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209299E6" w14:textId="57FFC3FD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0A0EA6D1" w14:textId="77777777" w:rsidR="0096006E" w:rsidRPr="00FA6291" w:rsidRDefault="0096006E" w:rsidP="008C51D3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1FB055A" w14:textId="2045BE85" w:rsidR="0096006E" w:rsidRPr="00FA6291" w:rsidRDefault="0096006E" w:rsidP="008C51D3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1654C21F" w14:textId="77777777" w:rsidTr="00121A9E">
        <w:tc>
          <w:tcPr>
            <w:tcW w:w="805" w:type="dxa"/>
            <w:shd w:val="clear" w:color="auto" w:fill="E7E6E6" w:themeFill="background2"/>
          </w:tcPr>
          <w:p w14:paraId="2F645F28" w14:textId="43D158EC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1.4.1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28C63AE0" w14:textId="2E59BDC1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. წლიურად წარმოებული მოკვლევების რაოდენობა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57CD6A1B" w14:textId="21257537" w:rsidR="0096006E" w:rsidRPr="00FA6291" w:rsidRDefault="0096006E" w:rsidP="00C90F18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</w:rPr>
              <w:t>1</w:t>
            </w:r>
            <w:r w:rsidRPr="00FA6291">
              <w:rPr>
                <w:rFonts w:cstheme="minorHAnsi"/>
                <w:lang w:val="ka-GE"/>
              </w:rPr>
              <w:t xml:space="preserve"> მოკვლევა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7E6C79A0" w14:textId="350E7155" w:rsidR="0096006E" w:rsidRPr="00FA6291" w:rsidRDefault="0096006E" w:rsidP="00C90F18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მინიმუმ 2 მოკვლევა წლიურად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2282FDF1" w14:textId="061EA61F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საქართველოს კონკურენციის ეროვნული სააგენტოს წლიური ანგარიში</w:t>
            </w:r>
          </w:p>
        </w:tc>
      </w:tr>
      <w:tr w:rsidR="0096006E" w:rsidRPr="00FA6291" w14:paraId="04F9589A" w14:textId="77777777" w:rsidTr="00121A9E">
        <w:tc>
          <w:tcPr>
            <w:tcW w:w="805" w:type="dxa"/>
            <w:shd w:val="clear" w:color="auto" w:fill="E7E6E6" w:themeFill="background2"/>
          </w:tcPr>
          <w:p w14:paraId="6C1AD285" w14:textId="43E84019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1.4.2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317223C1" w14:textId="783FD556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ტრენინგები კონკურენციის კანონმდებლობაზე</w:t>
            </w:r>
          </w:p>
          <w:p w14:paraId="03367B34" w14:textId="64287958" w:rsidR="0096006E" w:rsidRPr="00FA6291" w:rsidRDefault="0096006E" w:rsidP="00C90F18">
            <w:pPr>
              <w:rPr>
                <w:rFonts w:cstheme="minorHAnsi"/>
                <w:lang w:val="ka-GE"/>
              </w:rPr>
            </w:pP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5C2139E1" w14:textId="02D27158" w:rsidR="0096006E" w:rsidRPr="00FA6291" w:rsidRDefault="0096006E" w:rsidP="00C90F18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0 ტრენინგი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5E52E25B" w14:textId="77777777" w:rsidR="0096006E" w:rsidRPr="00FA6291" w:rsidRDefault="0096006E" w:rsidP="00C90F18">
            <w:pPr>
              <w:jc w:val="center"/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მინიმუმ 3 ტრენინგი/კონფერენცია/სემინარი წლიურად</w:t>
            </w:r>
          </w:p>
          <w:p w14:paraId="01B64B3B" w14:textId="7F75CF18" w:rsidR="0096006E" w:rsidRPr="00FA6291" w:rsidRDefault="0096006E" w:rsidP="00C90F18">
            <w:pPr>
              <w:rPr>
                <w:rFonts w:cstheme="minorHAnsi"/>
                <w:highlight w:val="yellow"/>
                <w:lang w:val="ka-GE"/>
              </w:rPr>
            </w:pP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4970BC6C" w14:textId="2CC2AF67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საქართველოს კონკურენციის ეროვნული სააგენტოს წლიური ანგარიში</w:t>
            </w:r>
          </w:p>
        </w:tc>
      </w:tr>
      <w:tr w:rsidR="0096006E" w:rsidRPr="00FA6291" w14:paraId="22AB14BC" w14:textId="77777777" w:rsidTr="00121A9E">
        <w:tc>
          <w:tcPr>
            <w:tcW w:w="805" w:type="dxa"/>
            <w:shd w:val="clear" w:color="auto" w:fill="E7E6E6" w:themeFill="background2"/>
          </w:tcPr>
          <w:p w14:paraId="33DD8B00" w14:textId="1FD222D0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1.4.3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13CD035C" w14:textId="04FAAD2C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კონკურენციის ეროვნული სააგენტოს მიერ გაცემული რეკომენდაციების რაოდენობა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B068A28" w14:textId="17029002" w:rsidR="0096006E" w:rsidRPr="00FA6291" w:rsidRDefault="0096006E" w:rsidP="00C90F18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 რეკომენდაცია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4EF010B" w14:textId="585B4CD4" w:rsidR="0096006E" w:rsidRPr="00FA6291" w:rsidRDefault="0096006E" w:rsidP="00C90F18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მინიმუმ 2 რეკომენდაცია წლიურად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6007B4AC" w14:textId="419F5262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საქართველოს კონკურენციის ეროვნული სააგენტოს წლიური ანგარიში</w:t>
            </w:r>
          </w:p>
        </w:tc>
      </w:tr>
      <w:tr w:rsidR="008D7EBA" w:rsidRPr="00FA6291" w14:paraId="2687D71A" w14:textId="77777777" w:rsidTr="001E470D">
        <w:tc>
          <w:tcPr>
            <w:tcW w:w="12950" w:type="dxa"/>
            <w:gridSpan w:val="12"/>
            <w:shd w:val="clear" w:color="auto" w:fill="C00000"/>
          </w:tcPr>
          <w:p w14:paraId="7B9537BA" w14:textId="552A505F" w:rsidR="008D7EBA" w:rsidRPr="00FA6291" w:rsidRDefault="008D7EBA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რისკი: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</w:p>
        </w:tc>
      </w:tr>
      <w:tr w:rsidR="008D7EBA" w:rsidRPr="00FA6291" w14:paraId="0F23EB43" w14:textId="77777777" w:rsidTr="00C74949">
        <w:tc>
          <w:tcPr>
            <w:tcW w:w="12950" w:type="dxa"/>
            <w:gridSpan w:val="12"/>
            <w:shd w:val="clear" w:color="auto" w:fill="8EAADB" w:themeFill="accent5" w:themeFillTint="99"/>
          </w:tcPr>
          <w:p w14:paraId="7FD0FA6C" w14:textId="45FF4B0A" w:rsidR="008D7EBA" w:rsidRPr="00FA6291" w:rsidRDefault="008D7EBA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 1.5. ბიზნეს დავების სწრაფი და ეფექტიანი გადაწყვეტა</w:t>
            </w:r>
          </w:p>
        </w:tc>
      </w:tr>
      <w:tr w:rsidR="0096006E" w:rsidRPr="00FA6291" w14:paraId="505A70CF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52CC8FC5" w14:textId="1EAD41CF" w:rsidR="0096006E" w:rsidRPr="00B969E1" w:rsidRDefault="00B969E1" w:rsidP="00C90F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1E76360B" w14:textId="7306468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52D28318" w14:textId="38041359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0F66FE86" w14:textId="7777777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70FC0103" w14:textId="7D3F0F33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77372464" w14:textId="7777777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>საბოლოო მაჩვენებელი</w:t>
            </w:r>
          </w:p>
          <w:p w14:paraId="0EBFD35E" w14:textId="197BFCC1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449C254C" w14:textId="77777777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F51CE0D" w14:textId="2897638B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65B2E1C6" w14:textId="77777777" w:rsidTr="00121A9E">
        <w:tc>
          <w:tcPr>
            <w:tcW w:w="805" w:type="dxa"/>
            <w:shd w:val="clear" w:color="auto" w:fill="E7E6E6" w:themeFill="background2"/>
          </w:tcPr>
          <w:p w14:paraId="7CF82F61" w14:textId="4D8B4526" w:rsidR="0096006E" w:rsidRPr="00FA6291" w:rsidRDefault="00B969E1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1.5.1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71C7CA33" w14:textId="2BEA1097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არბიტრაჟის და მედიაციის საქმეების რაოდენობა წლიურად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7B40C57" w14:textId="18B5E25A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15 არბიტრაჟი</w:t>
            </w:r>
          </w:p>
          <w:p w14:paraId="68A767A0" w14:textId="77777777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</w:p>
          <w:p w14:paraId="18A4F3C7" w14:textId="5D4A43AE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150 მედიაცია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B28C67A" w14:textId="7AF61F8D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60 არბიტრაჟი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69CFD889" w14:textId="51FE0295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სავაჭრო-სამრეწველო პალატა</w:t>
            </w:r>
          </w:p>
        </w:tc>
      </w:tr>
      <w:tr w:rsidR="0096006E" w:rsidRPr="00FA6291" w14:paraId="53DF2D79" w14:textId="77777777" w:rsidTr="00121A9E">
        <w:tc>
          <w:tcPr>
            <w:tcW w:w="805" w:type="dxa"/>
            <w:shd w:val="clear" w:color="auto" w:fill="E7E6E6" w:themeFill="background2"/>
          </w:tcPr>
          <w:p w14:paraId="76911AF3" w14:textId="38ADC50D" w:rsidR="0096006E" w:rsidRPr="00FA6291" w:rsidRDefault="00B969E1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1.5.2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48073FA8" w14:textId="23100573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ბიზნესომბუდსმენისადმი მომართვების რაოდენობა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5921ED04" w14:textId="6A3447E9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highlight w:val="yellow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305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58E9C41" w14:textId="0BF36C8B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highlight w:val="yellow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ზრდა 15%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4B0D2F5F" w14:textId="3B03A3D6" w:rsidR="0096006E" w:rsidRPr="00FA6291" w:rsidRDefault="0096006E" w:rsidP="00E774A7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ბიზნეს ომბუდსმენის ანგარიშები</w:t>
            </w:r>
          </w:p>
        </w:tc>
      </w:tr>
      <w:tr w:rsidR="0096006E" w:rsidRPr="00FA6291" w14:paraId="050F3555" w14:textId="77777777" w:rsidTr="00121A9E">
        <w:tc>
          <w:tcPr>
            <w:tcW w:w="805" w:type="dxa"/>
            <w:shd w:val="clear" w:color="auto" w:fill="E7E6E6" w:themeFill="background2"/>
          </w:tcPr>
          <w:p w14:paraId="6C2B37AD" w14:textId="49D9F924" w:rsidR="0096006E" w:rsidRPr="00FA6291" w:rsidRDefault="00B969E1" w:rsidP="00C90F18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1.5.3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2B39E3C5" w14:textId="1CCB99DA" w:rsidR="0096006E" w:rsidRPr="00FA6291" w:rsidRDefault="0096006E" w:rsidP="00C90F18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მეწარმის სასარგებლოდ დასრულებული საგადასახადო  დავების წილი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66E3CE29" w14:textId="090FA523" w:rsidR="0096006E" w:rsidRPr="00FA6291" w:rsidRDefault="0096006E" w:rsidP="00C90F18">
            <w:pPr>
              <w:rPr>
                <w:rFonts w:eastAsia="Sylfaen" w:cstheme="minorHAnsi"/>
                <w:bCs/>
                <w:spacing w:val="-3"/>
              </w:rPr>
            </w:pPr>
            <w:r w:rsidRPr="00FA6291">
              <w:rPr>
                <w:rFonts w:eastAsia="Sylfaen" w:cstheme="minorHAnsi"/>
                <w:bCs/>
                <w:spacing w:val="-3"/>
              </w:rPr>
              <w:t>52%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4C68F3AE" w14:textId="75DDE9AE" w:rsidR="0096006E" w:rsidRPr="00FA6291" w:rsidRDefault="0096006E" w:rsidP="00C90F18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</w:rPr>
              <w:t>55</w:t>
            </w: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%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71592C8E" w14:textId="7B4DA3AE" w:rsidR="0096006E" w:rsidRPr="00FA6291" w:rsidRDefault="0096006E" w:rsidP="00C90F18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დავების საბჭოს ანგარიში</w:t>
            </w:r>
          </w:p>
        </w:tc>
      </w:tr>
      <w:tr w:rsidR="00B969E1" w:rsidRPr="00FA6291" w14:paraId="1FBF81C0" w14:textId="77777777" w:rsidTr="00536BAB">
        <w:tc>
          <w:tcPr>
            <w:tcW w:w="12950" w:type="dxa"/>
            <w:gridSpan w:val="12"/>
            <w:shd w:val="clear" w:color="auto" w:fill="C00000"/>
          </w:tcPr>
          <w:p w14:paraId="1548AA72" w14:textId="5103E713" w:rsidR="00B969E1" w:rsidRPr="00FA6291" w:rsidRDefault="00B969E1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რისკი: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მხარეთა დაბალი აქტიურობა და ინტერესის ნაკლებობა</w:t>
            </w:r>
          </w:p>
        </w:tc>
      </w:tr>
      <w:tr w:rsidR="00B969E1" w:rsidRPr="00FA6291" w14:paraId="75938FCA" w14:textId="77777777" w:rsidTr="007D3145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232E54E" w14:textId="1D5CB73F" w:rsidR="00B969E1" w:rsidRPr="00FA6291" w:rsidRDefault="00B969E1" w:rsidP="00C90F18">
            <w:pPr>
              <w:pStyle w:val="TableParagraph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 1.6 სახელმწიფო სერვისების ხელმისაწვდომობის გაზრდა</w:t>
            </w:r>
          </w:p>
        </w:tc>
      </w:tr>
      <w:tr w:rsidR="0096006E" w:rsidRPr="00FA6291" w14:paraId="6ED12D94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22499DFF" w14:textId="68960EA4" w:rsidR="0096006E" w:rsidRPr="00B969E1" w:rsidRDefault="00B969E1" w:rsidP="00C90F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390029E7" w14:textId="476FACEB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56545484" w14:textId="7777777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7C3B1E5F" w14:textId="7777777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3091B3A" w14:textId="77777777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0F66252A" w14:textId="77777777" w:rsidR="0096006E" w:rsidRPr="00FA6291" w:rsidRDefault="0096006E" w:rsidP="00C90F1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CAC6C5D" w14:textId="77777777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5DC60DCA" w14:textId="77777777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20BEEB4" w14:textId="77777777" w:rsidR="0096006E" w:rsidRPr="00FA6291" w:rsidRDefault="0096006E" w:rsidP="00C90F18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0FE3F45B" w14:textId="77777777" w:rsidTr="00121A9E">
        <w:tc>
          <w:tcPr>
            <w:tcW w:w="805" w:type="dxa"/>
            <w:shd w:val="clear" w:color="auto" w:fill="E7E6E6" w:themeFill="background2"/>
          </w:tcPr>
          <w:p w14:paraId="75BBF1C7" w14:textId="63CB1F81" w:rsidR="0096006E" w:rsidRPr="00FA6291" w:rsidRDefault="00B969E1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1.6.1  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69CE7DD3" w14:textId="57333D7F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მეწარმეობასთან დაკავშირებული სერვისების რაოდენობა  my.gov.ge-ზე 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1BDF99F" w14:textId="21B179CB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50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601E06CD" w14:textId="5E2E3BDE" w:rsidR="0096006E" w:rsidRPr="00FA6291" w:rsidRDefault="0096006E" w:rsidP="00C90F18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150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7AF7CF98" w14:textId="04041F36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my.gov.ge</w:t>
            </w:r>
          </w:p>
        </w:tc>
      </w:tr>
      <w:tr w:rsidR="0096006E" w:rsidRPr="00FA6291" w14:paraId="45A09E4E" w14:textId="77777777" w:rsidTr="00121A9E">
        <w:tc>
          <w:tcPr>
            <w:tcW w:w="805" w:type="dxa"/>
            <w:shd w:val="clear" w:color="auto" w:fill="E7E6E6" w:themeFill="background2"/>
          </w:tcPr>
          <w:p w14:paraId="54B0A462" w14:textId="4B2EB9B9" w:rsidR="0096006E" w:rsidRPr="00FA6291" w:rsidRDefault="00B969E1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1.6.2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3721FD88" w14:textId="73BA3FCE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რეგიონების/მუნიციპალიტეტების წილი, სადაც ხელმისავწდომია სახელმწიფო პროგრამების სერვისები ფრონტ-ოფისების მეშვეობით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2E082645" w14:textId="09465AE7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9B0F312" w14:textId="1D387520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100%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6469B062" w14:textId="164C70A9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programs.gov.ge</w:t>
            </w:r>
          </w:p>
        </w:tc>
      </w:tr>
      <w:tr w:rsidR="0096006E" w:rsidRPr="00FA6291" w14:paraId="7B2127DC" w14:textId="77777777" w:rsidTr="00121A9E">
        <w:tc>
          <w:tcPr>
            <w:tcW w:w="805" w:type="dxa"/>
            <w:shd w:val="clear" w:color="auto" w:fill="E7E6E6" w:themeFill="background2"/>
          </w:tcPr>
          <w:p w14:paraId="50868F36" w14:textId="18EDE43F" w:rsidR="0096006E" w:rsidRPr="00FA6291" w:rsidRDefault="00B969E1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1.6.3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2B9BA133" w14:textId="0C64FA95" w:rsidR="0096006E" w:rsidRPr="00FA6291" w:rsidRDefault="0096006E" w:rsidP="00C90F1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ელექტრონული სერვისების წილი მთლიან საგადასახადო სერვისებში 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0C83F6B9" w14:textId="2B579F1B" w:rsidR="0096006E" w:rsidRPr="00FA6291" w:rsidRDefault="0096006E" w:rsidP="00C90F18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color w:val="FF0000"/>
                <w:lang w:val="ka-GE"/>
              </w:rPr>
              <w:t>??%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3D9CDED7" w14:textId="48E93755" w:rsidR="0096006E" w:rsidRPr="00FA6291" w:rsidRDefault="0096006E" w:rsidP="00C90F18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color w:val="FF0000"/>
                <w:lang w:val="ka-GE"/>
              </w:rPr>
              <w:t>???%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461DAA75" w14:textId="7FECE981" w:rsidR="0096006E" w:rsidRPr="00FA6291" w:rsidRDefault="0096006E" w:rsidP="00C90F18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</w:rPr>
              <w:t>rs.ge</w:t>
            </w:r>
          </w:p>
        </w:tc>
      </w:tr>
      <w:tr w:rsidR="0096006E" w:rsidRPr="00FA6291" w14:paraId="69E1547E" w14:textId="77777777" w:rsidTr="00121A9E">
        <w:tc>
          <w:tcPr>
            <w:tcW w:w="805" w:type="dxa"/>
            <w:shd w:val="clear" w:color="auto" w:fill="E7E6E6" w:themeFill="background2"/>
          </w:tcPr>
          <w:p w14:paraId="4F885060" w14:textId="3A6A4FC8" w:rsidR="0096006E" w:rsidRPr="00FA6291" w:rsidRDefault="00B969E1" w:rsidP="003E7FF4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1.6.</w:t>
            </w:r>
            <w:r w:rsidRPr="00FA6291">
              <w:rPr>
                <w:rFonts w:cstheme="minorHAnsi"/>
                <w:lang w:val="ka-GE"/>
              </w:rPr>
              <w:t>3</w:t>
            </w:r>
            <w:r w:rsidRPr="00FA6291">
              <w:rPr>
                <w:rFonts w:cstheme="minorHAnsi"/>
              </w:rPr>
              <w:t>.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25BC135B" w14:textId="0E71AF9A" w:rsidR="0096006E" w:rsidRPr="00FA6291" w:rsidRDefault="0096006E" w:rsidP="003E7F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სავაჭრო-სამრეწველო პალატის სერვისების ელექტრონულად ხელმისაწვდომობა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B3F4E3E" w14:textId="31A2D697" w:rsidR="0096006E" w:rsidRPr="00FA6291" w:rsidRDefault="0096006E" w:rsidP="003E7FF4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</w:rPr>
              <w:t>0%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06A9859B" w14:textId="4F0F1B66" w:rsidR="0096006E" w:rsidRPr="00FA6291" w:rsidRDefault="0096006E" w:rsidP="003E7FF4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100%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3077400F" w14:textId="119AE8E8" w:rsidR="0096006E" w:rsidRPr="00FA6291" w:rsidRDefault="0096006E" w:rsidP="003E7FF4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</w:rPr>
            </w:pPr>
            <w:r w:rsidRPr="00FA6291">
              <w:rPr>
                <w:rFonts w:eastAsia="Sylfaen" w:cstheme="minorHAnsi"/>
                <w:bCs/>
                <w:spacing w:val="-3"/>
              </w:rPr>
              <w:t>gcci.ge</w:t>
            </w:r>
          </w:p>
        </w:tc>
      </w:tr>
      <w:tr w:rsidR="00B969E1" w:rsidRPr="00FA6291" w14:paraId="3A1ED5CE" w14:textId="77777777" w:rsidTr="009411D1">
        <w:tc>
          <w:tcPr>
            <w:tcW w:w="12950" w:type="dxa"/>
            <w:gridSpan w:val="12"/>
            <w:shd w:val="clear" w:color="auto" w:fill="C00000"/>
          </w:tcPr>
          <w:p w14:paraId="3DE5F618" w14:textId="3B804599" w:rsidR="00B969E1" w:rsidRPr="00FA6291" w:rsidRDefault="00B969E1" w:rsidP="003E7FF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რისკი: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შესაბამისი ფინანსური ან/და ადმინისტრაციული რესურსის არქონა</w:t>
            </w:r>
          </w:p>
        </w:tc>
      </w:tr>
      <w:tr w:rsidR="00B969E1" w:rsidRPr="00FA6291" w14:paraId="78536402" w14:textId="77777777" w:rsidTr="00DE673C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A93849E" w14:textId="299B97F2" w:rsidR="00B969E1" w:rsidRPr="00FA6291" w:rsidRDefault="00B969E1" w:rsidP="003E7FF4">
            <w:pPr>
              <w:pStyle w:val="TableParagraph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 1.7  გაკოტრების და რეაბილიტაციის სისტემის განვითარება</w:t>
            </w:r>
          </w:p>
        </w:tc>
      </w:tr>
      <w:tr w:rsidR="0096006E" w:rsidRPr="00FA6291" w14:paraId="62431E28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68E88A4F" w14:textId="35752FE7" w:rsidR="0096006E" w:rsidRPr="00B969E1" w:rsidRDefault="00B969E1" w:rsidP="003E7F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32308CED" w14:textId="77A0A50B" w:rsidR="0096006E" w:rsidRPr="00FA6291" w:rsidRDefault="0096006E" w:rsidP="003E7F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0B9B1EAB" w14:textId="77777777" w:rsidR="0096006E" w:rsidRPr="00FA6291" w:rsidRDefault="0096006E" w:rsidP="003E7F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58F42CEF" w14:textId="77777777" w:rsidR="0096006E" w:rsidRPr="00FA6291" w:rsidRDefault="0096006E" w:rsidP="003E7F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2A6CAA1D" w14:textId="77777777" w:rsidR="0096006E" w:rsidRPr="00FA6291" w:rsidRDefault="0096006E" w:rsidP="003E7FF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25C6D37C" w14:textId="77777777" w:rsidR="0096006E" w:rsidRPr="00FA6291" w:rsidRDefault="0096006E" w:rsidP="003E7F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7ABF152" w14:textId="77777777" w:rsidR="0096006E" w:rsidRPr="00FA6291" w:rsidRDefault="0096006E" w:rsidP="003E7FF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7A55B63F" w14:textId="77777777" w:rsidR="0096006E" w:rsidRPr="00FA6291" w:rsidRDefault="0096006E" w:rsidP="003E7FF4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53D7876" w14:textId="77777777" w:rsidR="0096006E" w:rsidRPr="00FA6291" w:rsidRDefault="0096006E" w:rsidP="003E7FF4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33F745C1" w14:textId="77777777" w:rsidTr="00121A9E">
        <w:tc>
          <w:tcPr>
            <w:tcW w:w="805" w:type="dxa"/>
            <w:shd w:val="clear" w:color="auto" w:fill="E7E6E6" w:themeFill="background2"/>
          </w:tcPr>
          <w:p w14:paraId="22D4A598" w14:textId="071742EC" w:rsidR="0096006E" w:rsidRPr="00FA6291" w:rsidRDefault="00B969E1" w:rsidP="009C062F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1.7.1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43E8D5D3" w14:textId="14BBE39A" w:rsidR="0096006E" w:rsidRPr="00FA6291" w:rsidRDefault="0096006E" w:rsidP="009C062F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რეაბილიტირებული საწარმოების რაოდენობა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565FCBB4" w14:textId="15584C75" w:rsidR="0096006E" w:rsidRPr="00FA6291" w:rsidRDefault="0096006E" w:rsidP="009C062F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1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3416A03E" w14:textId="33142A29" w:rsidR="0096006E" w:rsidRPr="00FA6291" w:rsidRDefault="0096006E" w:rsidP="009C062F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ჯამურად არანაკლებ 30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630E3AEB" w14:textId="27A23858" w:rsidR="0096006E" w:rsidRPr="00FA6291" w:rsidRDefault="0096006E" w:rsidP="009C062F">
            <w:pPr>
              <w:pStyle w:val="TableParagraph"/>
              <w:ind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საქართველოს იუსტიციის სამინისტრო</w:t>
            </w:r>
          </w:p>
        </w:tc>
      </w:tr>
      <w:tr w:rsidR="00B969E1" w:rsidRPr="00FA6291" w14:paraId="7FF4BFDD" w14:textId="77777777" w:rsidTr="004B759D">
        <w:tc>
          <w:tcPr>
            <w:tcW w:w="12950" w:type="dxa"/>
            <w:gridSpan w:val="12"/>
            <w:shd w:val="clear" w:color="auto" w:fill="C00000"/>
          </w:tcPr>
          <w:p w14:paraId="303BC4AC" w14:textId="52E18E9C" w:rsidR="00B969E1" w:rsidRPr="00FA6291" w:rsidRDefault="00B969E1" w:rsidP="009C062F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რისკი: მცირე და საშუალო საწარმოებში შესაბამისი ცოდნის და გამოცდილების ნაკლებობა</w:t>
            </w:r>
          </w:p>
        </w:tc>
      </w:tr>
      <w:tr w:rsidR="00B969E1" w:rsidRPr="00FA6291" w14:paraId="7DA69CF6" w14:textId="77777777" w:rsidTr="00116F37">
        <w:tc>
          <w:tcPr>
            <w:tcW w:w="12950" w:type="dxa"/>
            <w:gridSpan w:val="12"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B718921" w14:textId="654F46AE" w:rsidR="00B969E1" w:rsidRPr="00FA6291" w:rsidRDefault="00B969E1" w:rsidP="009C062F">
            <w:pPr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lastRenderedPageBreak/>
              <w:t>ამოცანა 1.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8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</w:t>
            </w:r>
            <w:r w:rsidRPr="00FA6291">
              <w:rPr>
                <w:rFonts w:cstheme="minorHAnsi"/>
                <w:b/>
                <w:lang w:val="ka-GE"/>
              </w:rPr>
              <w:t xml:space="preserve">ფინანსური აღრიცხვის და ანგარიშგების სისტემაზე ცნობიერების ამაღლება </w:t>
            </w:r>
          </w:p>
        </w:tc>
      </w:tr>
      <w:tr w:rsidR="0096006E" w:rsidRPr="00FA6291" w14:paraId="528BE6FD" w14:textId="77777777" w:rsidTr="00121A9E">
        <w:tc>
          <w:tcPr>
            <w:tcW w:w="805" w:type="dxa"/>
            <w:shd w:val="clear" w:color="auto" w:fill="BFBFBF" w:themeFill="background1" w:themeFillShade="BF"/>
          </w:tcPr>
          <w:p w14:paraId="52452B32" w14:textId="6E9D0381" w:rsidR="0096006E" w:rsidRPr="00B969E1" w:rsidRDefault="00B969E1" w:rsidP="009C06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316" w:type="dxa"/>
            <w:gridSpan w:val="2"/>
            <w:shd w:val="clear" w:color="auto" w:fill="BFBFBF" w:themeFill="background1" w:themeFillShade="BF"/>
          </w:tcPr>
          <w:p w14:paraId="7BE091CF" w14:textId="0CB9E2F9" w:rsidR="0096006E" w:rsidRPr="00FA6291" w:rsidRDefault="0096006E" w:rsidP="009C062F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</w:t>
            </w:r>
          </w:p>
          <w:p w14:paraId="7146A98F" w14:textId="77777777" w:rsidR="0096006E" w:rsidRPr="00FA6291" w:rsidRDefault="0096006E" w:rsidP="009C062F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შედეგის ინდიკატორი 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14:paraId="3EE3BA6D" w14:textId="77777777" w:rsidR="0096006E" w:rsidRPr="00FA6291" w:rsidRDefault="0096006E" w:rsidP="009C062F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173BB98" w14:textId="77777777" w:rsidR="0096006E" w:rsidRPr="00FA6291" w:rsidRDefault="0096006E" w:rsidP="009C062F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3513" w:type="dxa"/>
            <w:gridSpan w:val="3"/>
            <w:shd w:val="clear" w:color="auto" w:fill="BFBFBF" w:themeFill="background1" w:themeFillShade="BF"/>
          </w:tcPr>
          <w:p w14:paraId="0FF08173" w14:textId="77777777" w:rsidR="0096006E" w:rsidRPr="00FA6291" w:rsidRDefault="0096006E" w:rsidP="009C062F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18A2DA58" w14:textId="77777777" w:rsidR="0096006E" w:rsidRPr="00FA6291" w:rsidRDefault="0096006E" w:rsidP="009C062F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66" w:type="dxa"/>
            <w:gridSpan w:val="4"/>
            <w:shd w:val="clear" w:color="auto" w:fill="BFBFBF" w:themeFill="background1" w:themeFillShade="BF"/>
          </w:tcPr>
          <w:p w14:paraId="3A9F12F9" w14:textId="77777777" w:rsidR="0096006E" w:rsidRPr="00FA6291" w:rsidRDefault="0096006E" w:rsidP="009C062F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3A7AC5C" w14:textId="77777777" w:rsidR="0096006E" w:rsidRPr="00FA6291" w:rsidRDefault="0096006E" w:rsidP="009C062F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96006E" w:rsidRPr="00FA6291" w14:paraId="0E95D34C" w14:textId="77777777" w:rsidTr="00121A9E">
        <w:tc>
          <w:tcPr>
            <w:tcW w:w="805" w:type="dxa"/>
            <w:shd w:val="clear" w:color="auto" w:fill="E7E6E6" w:themeFill="background2"/>
          </w:tcPr>
          <w:p w14:paraId="3432B72D" w14:textId="481F6A13" w:rsidR="0096006E" w:rsidRPr="00FA6291" w:rsidRDefault="00B969E1" w:rsidP="0002269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1.8.1</w:t>
            </w:r>
          </w:p>
        </w:tc>
        <w:tc>
          <w:tcPr>
            <w:tcW w:w="3316" w:type="dxa"/>
            <w:gridSpan w:val="2"/>
            <w:shd w:val="clear" w:color="auto" w:fill="E7E6E6" w:themeFill="background2"/>
          </w:tcPr>
          <w:p w14:paraId="5C296022" w14:textId="45CF98A2" w:rsidR="0096006E" w:rsidRPr="00FA6291" w:rsidRDefault="0096006E" w:rsidP="0002269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ტრენინგების და გადამზადებული პირების რაოდენობა </w:t>
            </w:r>
          </w:p>
        </w:tc>
        <w:tc>
          <w:tcPr>
            <w:tcW w:w="1850" w:type="dxa"/>
            <w:gridSpan w:val="2"/>
            <w:shd w:val="clear" w:color="auto" w:fill="E7E6E6" w:themeFill="background2"/>
          </w:tcPr>
          <w:p w14:paraId="3A59EB98" w14:textId="54C8BBA0" w:rsidR="0096006E" w:rsidRPr="00FA6291" w:rsidRDefault="0096006E" w:rsidP="00022693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color w:val="000000" w:themeColor="text1"/>
              </w:rPr>
              <w:t>44 ტრენინგი</w:t>
            </w:r>
            <w:r w:rsidRPr="00FA6291">
              <w:rPr>
                <w:rFonts w:cstheme="minorHAnsi"/>
                <w:color w:val="000000" w:themeColor="text1"/>
                <w:lang w:val="ka-GE"/>
              </w:rPr>
              <w:t xml:space="preserve"> და</w:t>
            </w:r>
            <w:r w:rsidRPr="00FA6291">
              <w:rPr>
                <w:rFonts w:cstheme="minorHAnsi"/>
                <w:color w:val="000000" w:themeColor="text1"/>
              </w:rPr>
              <w:t xml:space="preserve"> </w:t>
            </w:r>
            <w:r w:rsidRPr="00FA6291">
              <w:rPr>
                <w:rFonts w:cstheme="minorHAnsi"/>
                <w:color w:val="000000" w:themeColor="text1"/>
                <w:lang w:val="ka-GE"/>
              </w:rPr>
              <w:t>862 გადამზადებული პირი</w:t>
            </w:r>
          </w:p>
        </w:tc>
        <w:tc>
          <w:tcPr>
            <w:tcW w:w="3513" w:type="dxa"/>
            <w:gridSpan w:val="3"/>
            <w:shd w:val="clear" w:color="auto" w:fill="E7E6E6" w:themeFill="background2"/>
          </w:tcPr>
          <w:p w14:paraId="503C2822" w14:textId="77777777" w:rsidR="0096006E" w:rsidRPr="00FA6291" w:rsidRDefault="0096006E" w:rsidP="00022693">
            <w:pPr>
              <w:pStyle w:val="NormalWeb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ka-GE"/>
              </w:rPr>
            </w:pPr>
            <w:r w:rsidRPr="00FA6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ka-GE"/>
              </w:rPr>
              <w:t xml:space="preserve">ჯამში, 135 ტრენინგი და </w:t>
            </w:r>
          </w:p>
          <w:p w14:paraId="26AFE7A2" w14:textId="2EDC7C11" w:rsidR="0096006E" w:rsidRPr="00FA6291" w:rsidRDefault="0096006E" w:rsidP="00022693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bCs/>
                <w:color w:val="000000"/>
                <w:lang w:val="ka-GE"/>
              </w:rPr>
              <w:t>2900 გადამზადებული პირი</w:t>
            </w:r>
          </w:p>
        </w:tc>
        <w:tc>
          <w:tcPr>
            <w:tcW w:w="3466" w:type="dxa"/>
            <w:gridSpan w:val="4"/>
            <w:shd w:val="clear" w:color="auto" w:fill="E7E6E6" w:themeFill="background2"/>
          </w:tcPr>
          <w:p w14:paraId="4555FB48" w14:textId="380B3712" w:rsidR="0096006E" w:rsidRPr="00FA6291" w:rsidRDefault="0096006E" w:rsidP="00022693">
            <w:pPr>
              <w:pStyle w:val="TableParagraph"/>
              <w:ind w:left="1" w:right="50"/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</w:rPr>
              <w:t>SARAS</w:t>
            </w: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-ის ანგარიში</w:t>
            </w:r>
          </w:p>
        </w:tc>
      </w:tr>
      <w:tr w:rsidR="00B969E1" w:rsidRPr="00FA6291" w14:paraId="069821A8" w14:textId="77777777" w:rsidTr="001F2700">
        <w:tc>
          <w:tcPr>
            <w:tcW w:w="12950" w:type="dxa"/>
            <w:gridSpan w:val="12"/>
            <w:shd w:val="clear" w:color="auto" w:fill="C00000"/>
          </w:tcPr>
          <w:p w14:paraId="24D7D1CB" w14:textId="18A9FD29" w:rsidR="00B969E1" w:rsidRPr="00FA6291" w:rsidRDefault="00B969E1" w:rsidP="009C062F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რისკი: კერძო სექტორის მხრიდან ინტერესის ნაკლებობა, ადმინისტრაციული და ფინანსური რესურსის ნაკლებობა</w:t>
            </w:r>
          </w:p>
        </w:tc>
      </w:tr>
    </w:tbl>
    <w:p w14:paraId="36DB2AC7" w14:textId="77777777" w:rsidR="005E6288" w:rsidRPr="00FA6291" w:rsidRDefault="005E6288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5"/>
        <w:gridCol w:w="3210"/>
        <w:gridCol w:w="2877"/>
        <w:gridCol w:w="805"/>
        <w:gridCol w:w="1353"/>
        <w:gridCol w:w="223"/>
        <w:gridCol w:w="1490"/>
        <w:gridCol w:w="449"/>
        <w:gridCol w:w="1828"/>
      </w:tblGrid>
      <w:tr w:rsidR="00FE5871" w:rsidRPr="00FA6291" w14:paraId="4D610C46" w14:textId="77777777" w:rsidTr="005D5F44">
        <w:tc>
          <w:tcPr>
            <w:tcW w:w="12950" w:type="dxa"/>
            <w:gridSpan w:val="9"/>
            <w:shd w:val="clear" w:color="auto" w:fill="1F3864" w:themeFill="accent5" w:themeFillShade="80"/>
          </w:tcPr>
          <w:p w14:paraId="379AEC1E" w14:textId="5C5887A9" w:rsidR="00FE5871" w:rsidRPr="00FA6291" w:rsidRDefault="00FE5871" w:rsidP="00980D88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2: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 </w:t>
            </w:r>
            <w:r w:rsidRPr="00FA6291">
              <w:rPr>
                <w:rFonts w:cstheme="minorHAnsi"/>
                <w:lang w:val="ka-GE"/>
              </w:rPr>
              <w:t>მცირე და საშუალო მეწარმეობის უნარების განვითარების და სამეწარმეო კულტურის ამაღლების ხელშეწყობა</w:t>
            </w:r>
          </w:p>
        </w:tc>
      </w:tr>
      <w:tr w:rsidR="00FE5871" w:rsidRPr="00FA6291" w14:paraId="606487CD" w14:textId="77777777" w:rsidTr="00F21F8E">
        <w:tc>
          <w:tcPr>
            <w:tcW w:w="3925" w:type="dxa"/>
            <w:gridSpan w:val="2"/>
            <w:shd w:val="clear" w:color="auto" w:fill="9CC2E5" w:themeFill="accent1" w:themeFillTint="99"/>
          </w:tcPr>
          <w:p w14:paraId="1F20ADF3" w14:textId="39815F74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</w:p>
          <w:p w14:paraId="43BE18EC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</w:p>
          <w:p w14:paraId="6ECEE0CF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1193658E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82" w:type="dxa"/>
            <w:gridSpan w:val="2"/>
          </w:tcPr>
          <w:p w14:paraId="5EABB1E8" w14:textId="03571560" w:rsidR="00FE5871" w:rsidRPr="00FA6291" w:rsidRDefault="00FE5871" w:rsidP="00716212">
            <w:pPr>
              <w:spacing w:before="120" w:after="120"/>
              <w:jc w:val="both"/>
              <w:rPr>
                <w:rFonts w:cstheme="minorHAnsi"/>
                <w:bCs/>
                <w:lang w:val="ka-GE"/>
              </w:rPr>
            </w:pPr>
            <w:r w:rsidRPr="00FA6291">
              <w:rPr>
                <w:rFonts w:cstheme="minorHAnsi"/>
                <w:bCs/>
                <w:lang w:val="ka-GE"/>
              </w:rPr>
              <w:t>თანამედროვე მოთხოვნების შესაბამისი მეწარმეობის უნარების და კულტურის ფორმირება მცირე და საშუალო მეწარმეებს შორის, მათი კონკურენტუნარიანობის და ინტერნაციონალიზაციის გაძლიერებისთვის</w:t>
            </w:r>
          </w:p>
        </w:tc>
        <w:tc>
          <w:tcPr>
            <w:tcW w:w="3066" w:type="dxa"/>
            <w:gridSpan w:val="3"/>
            <w:shd w:val="clear" w:color="auto" w:fill="C5E0B3" w:themeFill="accent6" w:themeFillTint="66"/>
          </w:tcPr>
          <w:p w14:paraId="7BD4E965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277" w:type="dxa"/>
            <w:gridSpan w:val="2"/>
          </w:tcPr>
          <w:p w14:paraId="320AB8E9" w14:textId="26DF8D87" w:rsidR="00FE5871" w:rsidRPr="00FA6291" w:rsidRDefault="00FE5871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4; 8; 10</w:t>
            </w:r>
          </w:p>
        </w:tc>
      </w:tr>
      <w:tr w:rsidR="00FE5871" w:rsidRPr="00FA6291" w14:paraId="2178A399" w14:textId="77777777" w:rsidTr="00D05529">
        <w:trPr>
          <w:trHeight w:val="123"/>
        </w:trPr>
        <w:tc>
          <w:tcPr>
            <w:tcW w:w="3925" w:type="dxa"/>
            <w:gridSpan w:val="2"/>
            <w:vMerge w:val="restart"/>
            <w:shd w:val="clear" w:color="auto" w:fill="D9E2F3" w:themeFill="accent5" w:themeFillTint="33"/>
          </w:tcPr>
          <w:p w14:paraId="0BBAB66B" w14:textId="78C9A15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14F4CC6A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</w:p>
          <w:p w14:paraId="0E52B210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82" w:type="dxa"/>
            <w:gridSpan w:val="2"/>
            <w:vMerge w:val="restart"/>
          </w:tcPr>
          <w:p w14:paraId="1585C218" w14:textId="55BABEE4" w:rsidR="00FE5871" w:rsidRPr="00FA6291" w:rsidRDefault="00FE5871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</w:rPr>
              <w:t xml:space="preserve">OECD “SME Policy Index” </w:t>
            </w:r>
            <w:r w:rsidRPr="00FA6291">
              <w:rPr>
                <w:rFonts w:cstheme="minorHAnsi"/>
                <w:lang w:val="ka-GE"/>
              </w:rPr>
              <w:t>კვლევაში მცირე და საშუალო მეწარმეთა სამეწარმეო უნარების ინდიკატორში საქართველოს შეფასების შენარჩუნება/გაუმჯობესება</w:t>
            </w:r>
          </w:p>
        </w:tc>
        <w:tc>
          <w:tcPr>
            <w:tcW w:w="1576" w:type="dxa"/>
            <w:gridSpan w:val="2"/>
          </w:tcPr>
          <w:p w14:paraId="4773C1A0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3ED7E5BA" w14:textId="2565B80A" w:rsidR="00FE5871" w:rsidRPr="00FA6291" w:rsidRDefault="00FE5871" w:rsidP="00547FD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939" w:type="dxa"/>
            <w:gridSpan w:val="2"/>
          </w:tcPr>
          <w:p w14:paraId="7B94D8CC" w14:textId="77777777" w:rsidR="00FE5871" w:rsidRPr="00FA6291" w:rsidRDefault="00FE5871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184E0E36" w14:textId="77777777" w:rsidR="00FE5871" w:rsidRPr="00FA6291" w:rsidRDefault="00FE5871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828" w:type="dxa"/>
          </w:tcPr>
          <w:p w14:paraId="0583EA17" w14:textId="77777777" w:rsidR="00FE5871" w:rsidRPr="00FA6291" w:rsidRDefault="00FE5871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0B817DF" w14:textId="77777777" w:rsidR="00FE5871" w:rsidRPr="00FA6291" w:rsidRDefault="00FE5871" w:rsidP="00980D88">
            <w:pPr>
              <w:rPr>
                <w:rFonts w:cstheme="minorHAnsi"/>
                <w:b/>
              </w:rPr>
            </w:pPr>
          </w:p>
        </w:tc>
      </w:tr>
      <w:tr w:rsidR="00FE5871" w:rsidRPr="00FA6291" w14:paraId="40CB4C42" w14:textId="77777777" w:rsidTr="00D05529">
        <w:trPr>
          <w:trHeight w:val="449"/>
        </w:trPr>
        <w:tc>
          <w:tcPr>
            <w:tcW w:w="3925" w:type="dxa"/>
            <w:gridSpan w:val="2"/>
            <w:vMerge/>
            <w:shd w:val="clear" w:color="auto" w:fill="D9E2F3" w:themeFill="accent5" w:themeFillTint="33"/>
          </w:tcPr>
          <w:p w14:paraId="2C28F967" w14:textId="21CD48D4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  <w:tc>
          <w:tcPr>
            <w:tcW w:w="3682" w:type="dxa"/>
            <w:gridSpan w:val="2"/>
            <w:vMerge/>
          </w:tcPr>
          <w:p w14:paraId="3AF4AF92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  <w:tc>
          <w:tcPr>
            <w:tcW w:w="1576" w:type="dxa"/>
            <w:gridSpan w:val="2"/>
          </w:tcPr>
          <w:p w14:paraId="580054FF" w14:textId="2E7BA917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 xml:space="preserve"> </w:t>
            </w:r>
            <w:r w:rsidRPr="00FA6291">
              <w:rPr>
                <w:rFonts w:cstheme="minorHAnsi"/>
              </w:rPr>
              <w:t xml:space="preserve">4.03 </w:t>
            </w:r>
          </w:p>
        </w:tc>
        <w:tc>
          <w:tcPr>
            <w:tcW w:w="1939" w:type="dxa"/>
            <w:gridSpan w:val="2"/>
          </w:tcPr>
          <w:p w14:paraId="1FC99620" w14:textId="397B86FF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 xml:space="preserve">იგივე მაჩვენებელი ან გაუმჯობესებული </w:t>
            </w:r>
          </w:p>
        </w:tc>
        <w:tc>
          <w:tcPr>
            <w:tcW w:w="1828" w:type="dxa"/>
          </w:tcPr>
          <w:p w14:paraId="13911B26" w14:textId="52F6BEC6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OECD SME Policy Index report</w:t>
            </w:r>
          </w:p>
        </w:tc>
      </w:tr>
      <w:tr w:rsidR="00FE5871" w:rsidRPr="00FA6291" w14:paraId="7CB61E6A" w14:textId="77777777" w:rsidTr="00496CA1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52395671" w14:textId="66AE9973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2.1 შრომის ბაზრის საჭიროებების განგრძობადი შეფასება </w:t>
            </w:r>
          </w:p>
        </w:tc>
      </w:tr>
      <w:tr w:rsidR="00FE5871" w:rsidRPr="00FA6291" w14:paraId="2795427E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1220BD" w14:textId="1E2A141E" w:rsidR="00FE5871" w:rsidRPr="00FE5871" w:rsidRDefault="00FE5871" w:rsidP="005C68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9C1E4" w14:textId="1B82C6D2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7E502B8E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64A3DDCC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7D80B4A5" w14:textId="32FA773F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4D9F2077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6CAD5F40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522C1B47" w14:textId="77777777" w:rsidR="00FE5871" w:rsidRPr="00FA6291" w:rsidRDefault="00FE5871" w:rsidP="005C681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11F448B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</w:tr>
      <w:tr w:rsidR="00FE5871" w:rsidRPr="00FA6291" w14:paraId="6BD02A8B" w14:textId="77777777" w:rsidTr="00121A9E">
        <w:tc>
          <w:tcPr>
            <w:tcW w:w="715" w:type="dxa"/>
            <w:shd w:val="clear" w:color="auto" w:fill="E7E6E6" w:themeFill="background2"/>
          </w:tcPr>
          <w:p w14:paraId="38E0F399" w14:textId="38B27AC6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2.1.1</w:t>
            </w:r>
          </w:p>
        </w:tc>
        <w:tc>
          <w:tcPr>
            <w:tcW w:w="3210" w:type="dxa"/>
            <w:shd w:val="clear" w:color="auto" w:fill="E7E6E6" w:themeFill="background2"/>
          </w:tcPr>
          <w:p w14:paraId="2424A5E1" w14:textId="36E2DFDA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შრომის ბაზრის საჭიროებების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 xml:space="preserve">კვლევა </w:t>
            </w:r>
          </w:p>
        </w:tc>
        <w:tc>
          <w:tcPr>
            <w:tcW w:w="2877" w:type="dxa"/>
            <w:shd w:val="clear" w:color="auto" w:fill="E7E6E6" w:themeFill="background2"/>
          </w:tcPr>
          <w:p w14:paraId="2CFC805E" w14:textId="5D841FAC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განხორციელდა უნარებზე საწარმოთა მოთხოვნის კვლევა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6DD56D40" w14:textId="526E1C57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არანაკლებ 1 კვლევა წელიწადში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2FCD234E" w14:textId="133D8DF5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 xml:space="preserve"> შრომის ბაზრის საინფორმაციო სისტემის ვებ-გვერდზე (</w:t>
            </w:r>
            <w:r w:rsidRPr="00FA6291">
              <w:rPr>
                <w:rFonts w:eastAsia="Sylfaen" w:cstheme="minorHAnsi"/>
                <w:bCs/>
                <w:spacing w:val="-3"/>
              </w:rPr>
              <w:t>LMIS.GOV.GE</w:t>
            </w: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) განთავსებული კვლევის ანგარიში</w:t>
            </w:r>
          </w:p>
        </w:tc>
      </w:tr>
      <w:tr w:rsidR="00FE5871" w:rsidRPr="00FA6291" w14:paraId="26F8073A" w14:textId="77777777" w:rsidTr="0098073C">
        <w:tc>
          <w:tcPr>
            <w:tcW w:w="12950" w:type="dxa"/>
            <w:gridSpan w:val="9"/>
            <w:shd w:val="clear" w:color="auto" w:fill="C00000"/>
          </w:tcPr>
          <w:p w14:paraId="2BFD1414" w14:textId="28EE164A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FE5871" w:rsidRPr="00FA6291" w14:paraId="7D58D8FA" w14:textId="77777777" w:rsidTr="003942FF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2577BB4A" w14:textId="52D90A31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2.2 უსაფრთხო შრომითი გარემოს საჭიროების შესახებ ცნობიერების ამაღლება</w:t>
            </w:r>
          </w:p>
        </w:tc>
      </w:tr>
      <w:tr w:rsidR="00FE5871" w:rsidRPr="00FA6291" w14:paraId="24C692B9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B01029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88D984" w14:textId="2DF3DE9E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210D8FF8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2058EFF7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EFAAC87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41B969B2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118A36A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2941D381" w14:textId="77777777" w:rsidR="00FE5871" w:rsidRPr="00FA6291" w:rsidRDefault="00FE5871" w:rsidP="005C681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D5BC5F8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</w:tr>
      <w:tr w:rsidR="00FE5871" w:rsidRPr="00FA6291" w14:paraId="3B32A2BC" w14:textId="77777777" w:rsidTr="00121A9E">
        <w:tc>
          <w:tcPr>
            <w:tcW w:w="715" w:type="dxa"/>
            <w:shd w:val="clear" w:color="auto" w:fill="E7E6E6" w:themeFill="background2"/>
          </w:tcPr>
          <w:p w14:paraId="77589D56" w14:textId="4FD7237F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2.2.1</w:t>
            </w:r>
          </w:p>
        </w:tc>
        <w:tc>
          <w:tcPr>
            <w:tcW w:w="3210" w:type="dxa"/>
            <w:shd w:val="clear" w:color="auto" w:fill="E7E6E6" w:themeFill="background2"/>
          </w:tcPr>
          <w:p w14:paraId="70F79A45" w14:textId="6838385D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ჩატარებული ტრენინგების</w:t>
            </w:r>
            <w:r>
              <w:rPr>
                <w:rFonts w:cstheme="minorHAnsi"/>
                <w:lang w:val="ka-GE"/>
              </w:rPr>
              <w:t>/შეხვედრების</w:t>
            </w:r>
            <w:r w:rsidRPr="00FA6291">
              <w:rPr>
                <w:rFonts w:cstheme="minorHAnsi"/>
                <w:lang w:val="ka-GE"/>
              </w:rPr>
              <w:t xml:space="preserve"> რაოდენობა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65E64BD0" w14:textId="3FA10240" w:rsidR="00FE5871" w:rsidRPr="00E37E8E" w:rsidRDefault="00FE5871" w:rsidP="005C6817">
            <w:pPr>
              <w:rPr>
                <w:rFonts w:cstheme="minorHAnsi"/>
              </w:rPr>
            </w:pPr>
            <w:r w:rsidRPr="00E37E8E">
              <w:rPr>
                <w:rFonts w:cstheme="minorHAnsi"/>
              </w:rPr>
              <w:t>25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4EF7696A" w14:textId="62EA51FB" w:rsidR="00FE5871" w:rsidRPr="00E37E8E" w:rsidRDefault="00FE5871" w:rsidP="005C6817">
            <w:pPr>
              <w:rPr>
                <w:rFonts w:cstheme="minorHAnsi"/>
                <w:lang w:val="ka-GE"/>
              </w:rPr>
            </w:pPr>
            <w:r w:rsidRPr="00E37E8E">
              <w:rPr>
                <w:rFonts w:cstheme="minorHAnsi"/>
                <w:lang w:val="ka-GE"/>
              </w:rPr>
              <w:t>ზრდა 20%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0493F535" w14:textId="081FC178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შრომის ინსპექციის საქმიანობის ანგარიში</w:t>
            </w:r>
          </w:p>
        </w:tc>
      </w:tr>
      <w:tr w:rsidR="00FE5871" w:rsidRPr="00FA6291" w14:paraId="47783012" w14:textId="77777777" w:rsidTr="00F90733">
        <w:tc>
          <w:tcPr>
            <w:tcW w:w="12950" w:type="dxa"/>
            <w:gridSpan w:val="9"/>
            <w:shd w:val="clear" w:color="auto" w:fill="C00000"/>
          </w:tcPr>
          <w:p w14:paraId="2099CDC8" w14:textId="1D98F6DD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რესურსი, მხარეთა ინტერესის ნაკლებობა</w:t>
            </w:r>
          </w:p>
        </w:tc>
      </w:tr>
      <w:tr w:rsidR="00FE5871" w:rsidRPr="00FA6291" w14:paraId="63538CDF" w14:textId="77777777" w:rsidTr="0037399E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7D05D1EE" w14:textId="7CC59AEC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2.3 სამეწარმეო უნარების გაძლიერება რეგულარული ტრეინინგების გზით</w:t>
            </w:r>
          </w:p>
        </w:tc>
      </w:tr>
      <w:tr w:rsidR="00FE5871" w:rsidRPr="00FA6291" w14:paraId="22EA76EE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D97527" w14:textId="339699DE" w:rsidR="00FE5871" w:rsidRPr="00FE5871" w:rsidRDefault="00FE5871" w:rsidP="005C68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503921" w14:textId="687CC689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7BAC72F6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21C34E9D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CABB1A1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41CA4A1A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8898E68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2028DFC9" w14:textId="77777777" w:rsidR="00FE5871" w:rsidRPr="00FA6291" w:rsidRDefault="00FE5871" w:rsidP="005C681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B1DD7BE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</w:tr>
      <w:tr w:rsidR="00FE5871" w:rsidRPr="00FA6291" w14:paraId="5A9D9648" w14:textId="77777777" w:rsidTr="00121A9E">
        <w:tc>
          <w:tcPr>
            <w:tcW w:w="715" w:type="dxa"/>
            <w:shd w:val="clear" w:color="auto" w:fill="E7E6E6" w:themeFill="background2"/>
          </w:tcPr>
          <w:p w14:paraId="2E6B7595" w14:textId="69E9ACED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2.3.1</w:t>
            </w:r>
          </w:p>
        </w:tc>
        <w:tc>
          <w:tcPr>
            <w:tcW w:w="3210" w:type="dxa"/>
            <w:shd w:val="clear" w:color="auto" w:fill="E7E6E6" w:themeFill="background2"/>
          </w:tcPr>
          <w:p w14:paraId="17E15950" w14:textId="6ADAE0A9" w:rsidR="00FE5871" w:rsidRPr="00FA6291" w:rsidRDefault="00FE5871" w:rsidP="005C681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დატრენინგებული მეწარმეების რაოდენობა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6997C4DB" w14:textId="77777777" w:rsidR="00FE5871" w:rsidRPr="00FA6291" w:rsidRDefault="00FE5871" w:rsidP="00C2437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4000 პირი წლიურად</w:t>
            </w:r>
          </w:p>
          <w:p w14:paraId="7E67FFEA" w14:textId="77777777" w:rsidR="00FE5871" w:rsidRPr="00FA6291" w:rsidRDefault="00FE5871" w:rsidP="00C24379">
            <w:pPr>
              <w:rPr>
                <w:rFonts w:cstheme="minorHAnsi"/>
                <w:lang w:val="ka-GE"/>
              </w:rPr>
            </w:pPr>
          </w:p>
          <w:p w14:paraId="752E40AA" w14:textId="5941A71A" w:rsidR="00FE5871" w:rsidRPr="00FA6291" w:rsidRDefault="00FE5871" w:rsidP="00C24379">
            <w:pPr>
              <w:rPr>
                <w:rFonts w:eastAsia="Times New Roman"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1211 პირი წლიურად (</w:t>
            </w:r>
            <w:r w:rsidRPr="00FA6291">
              <w:rPr>
                <w:rFonts w:eastAsia="Times New Roman" w:cstheme="minorHAnsi"/>
                <w:color w:val="000000"/>
                <w:lang w:val="ka-GE"/>
              </w:rPr>
              <w:t>ამ რაოდენობიდან 800 იყო „დანერგე მომავლის“, კენკროვნების 100%-იანი დაფინანსების ქვეკომპონენტის ბენეფიციარი</w:t>
            </w:r>
            <w:r w:rsidRPr="00FA6291">
              <w:rPr>
                <w:rFonts w:eastAsia="Times New Roman" w:cstheme="minorHAnsi"/>
                <w:color w:val="000000"/>
              </w:rPr>
              <w:t>)</w:t>
            </w:r>
            <w:r w:rsidRPr="00FA6291">
              <w:rPr>
                <w:rFonts w:eastAsia="Times New Roman" w:cstheme="minorHAnsi"/>
                <w:color w:val="000000"/>
                <w:lang w:val="ka-GE"/>
              </w:rPr>
              <w:t xml:space="preserve"> </w:t>
            </w:r>
          </w:p>
          <w:p w14:paraId="3B2C052A" w14:textId="63CAC681" w:rsidR="00FE5871" w:rsidRPr="00FA6291" w:rsidRDefault="00FE5871" w:rsidP="00C24379">
            <w:pPr>
              <w:rPr>
                <w:rFonts w:cstheme="minorHAnsi"/>
              </w:rPr>
            </w:pP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22CEF174" w14:textId="7F3109C8" w:rsidR="00FE5871" w:rsidRPr="00FA6291" w:rsidRDefault="00FE5871" w:rsidP="00C2437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საბაზისო მაჩვენებლის შენარჩუნება/ გაუმჯობესება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7811B6C5" w14:textId="0AE93D96" w:rsidR="00FE5871" w:rsidRPr="00FA6291" w:rsidRDefault="00FE5871" w:rsidP="005C6817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შესაბამისი სახელმწიფო ინსტიტუტების ანგარიშები</w:t>
            </w:r>
          </w:p>
        </w:tc>
      </w:tr>
      <w:tr w:rsidR="00FE5871" w:rsidRPr="00FA6291" w14:paraId="5CFDFF19" w14:textId="77777777" w:rsidTr="002C6FAF">
        <w:tc>
          <w:tcPr>
            <w:tcW w:w="12950" w:type="dxa"/>
            <w:gridSpan w:val="9"/>
            <w:shd w:val="clear" w:color="auto" w:fill="C00000"/>
          </w:tcPr>
          <w:p w14:paraId="6A9B2597" w14:textId="6B8A9F3B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რესურსი, მხარეთა ინტერესის ნაკლებობა</w:t>
            </w:r>
          </w:p>
        </w:tc>
      </w:tr>
      <w:tr w:rsidR="00FE5871" w:rsidRPr="00FA6291" w14:paraId="6C9C229E" w14:textId="77777777" w:rsidTr="00C03CD8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2E90305D" w14:textId="162A288E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2.4 მეწარმეობაზე ორიენტირებული პროფესიული განათლების სისტემის განვითარება</w:t>
            </w:r>
          </w:p>
        </w:tc>
      </w:tr>
      <w:tr w:rsidR="00FE5871" w:rsidRPr="00FA6291" w14:paraId="14F6EEC7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B2E3F" w14:textId="5FCCE3DE" w:rsidR="00FE5871" w:rsidRPr="00FE5871" w:rsidRDefault="00FE5871" w:rsidP="00E823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17D4CC" w14:textId="640243AD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52F7EF24" w14:textId="77777777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447CB5F0" w14:textId="77777777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2672DDEF" w14:textId="0025C82A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1C62492E" w14:textId="77777777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12C510D3" w14:textId="0348D6BA" w:rsidR="00FE5871" w:rsidRPr="00FA6291" w:rsidRDefault="00FE5871" w:rsidP="00E82369">
            <w:pPr>
              <w:rPr>
                <w:rFonts w:cstheme="minorHAnsi"/>
                <w:b/>
              </w:rPr>
            </w:pP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3973C3D8" w14:textId="77777777" w:rsidR="00FE5871" w:rsidRPr="00FA6291" w:rsidRDefault="00FE5871" w:rsidP="00E82369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39372E45" w14:textId="77777777" w:rsidR="00FE5871" w:rsidRPr="00FA6291" w:rsidRDefault="00FE5871" w:rsidP="00E82369">
            <w:pPr>
              <w:rPr>
                <w:rFonts w:cstheme="minorHAnsi"/>
                <w:b/>
              </w:rPr>
            </w:pPr>
          </w:p>
        </w:tc>
      </w:tr>
      <w:tr w:rsidR="00FE5871" w:rsidRPr="00FA6291" w14:paraId="23238AF7" w14:textId="77777777" w:rsidTr="00121A9E">
        <w:tc>
          <w:tcPr>
            <w:tcW w:w="715" w:type="dxa"/>
            <w:shd w:val="clear" w:color="auto" w:fill="E7E6E6" w:themeFill="background2"/>
          </w:tcPr>
          <w:p w14:paraId="197335E7" w14:textId="64F0433E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2.4.1</w:t>
            </w:r>
          </w:p>
        </w:tc>
        <w:tc>
          <w:tcPr>
            <w:tcW w:w="3210" w:type="dxa"/>
            <w:shd w:val="clear" w:color="auto" w:fill="E7E6E6" w:themeFill="background2"/>
          </w:tcPr>
          <w:p w14:paraId="6032F65F" w14:textId="574DF657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პროფესიული საგანმანათლებო პროგრამების კურსდამთავრებულთა დასაქმების მაჩვენებელი </w:t>
            </w:r>
          </w:p>
        </w:tc>
        <w:tc>
          <w:tcPr>
            <w:tcW w:w="2877" w:type="dxa"/>
            <w:shd w:val="clear" w:color="auto" w:fill="E7E6E6" w:themeFill="background2"/>
          </w:tcPr>
          <w:p w14:paraId="1E228F8D" w14:textId="7FA28293" w:rsidR="00FE5871" w:rsidRPr="00FA6291" w:rsidRDefault="00FE5871" w:rsidP="00E82369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 62% 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2EE9E36C" w14:textId="5942E000" w:rsidR="00FE5871" w:rsidRPr="00FA6291" w:rsidRDefault="00FE5871" w:rsidP="00E82369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 65% 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5DC67FD9" w14:textId="6FACF3B6" w:rsidR="00FE5871" w:rsidRPr="00FA6291" w:rsidRDefault="00FE5871" w:rsidP="00E82369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 xml:space="preserve">განათლების, მეცნიერების, კულტურისა და სპორტის  სამინისტროს მიერ განხორციელებული </w:t>
            </w:r>
            <w:r w:rsidRPr="00FA6291">
              <w:rPr>
                <w:rFonts w:cstheme="minorHAnsi"/>
                <w:lang w:val="ka-GE"/>
              </w:rPr>
              <w:t>პროფესიული საგანმანათლებო პროგრამების კურსდამთავრებულთა კვლევის (</w:t>
            </w:r>
            <w:r w:rsidRPr="00FA6291">
              <w:rPr>
                <w:rFonts w:cstheme="minorHAnsi"/>
              </w:rPr>
              <w:t xml:space="preserve">Tracer Study) </w:t>
            </w:r>
            <w:r w:rsidRPr="00FA6291">
              <w:rPr>
                <w:rFonts w:cstheme="minorHAnsi"/>
                <w:lang w:val="ka-GE"/>
              </w:rPr>
              <w:t>ანგარიში</w:t>
            </w:r>
          </w:p>
        </w:tc>
      </w:tr>
      <w:tr w:rsidR="00FE5871" w:rsidRPr="00FA6291" w14:paraId="783FA21F" w14:textId="77777777" w:rsidTr="00121A9E">
        <w:tc>
          <w:tcPr>
            <w:tcW w:w="715" w:type="dxa"/>
            <w:shd w:val="clear" w:color="auto" w:fill="E7E6E6" w:themeFill="background2"/>
          </w:tcPr>
          <w:p w14:paraId="151347F0" w14:textId="59FE1E10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2.4.2</w:t>
            </w:r>
          </w:p>
        </w:tc>
        <w:tc>
          <w:tcPr>
            <w:tcW w:w="3210" w:type="dxa"/>
            <w:shd w:val="clear" w:color="auto" w:fill="E7E6E6" w:themeFill="background2"/>
          </w:tcPr>
          <w:p w14:paraId="73E4A134" w14:textId="215F243E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პროფესიული საგანმანათლებლო დაწესებულებების (პსდ-ები) </w:t>
            </w:r>
            <w:r w:rsidRPr="00FA6291">
              <w:rPr>
                <w:rFonts w:cstheme="minorHAnsi"/>
                <w:lang w:val="ka-GE"/>
              </w:rPr>
              <w:lastRenderedPageBreak/>
              <w:t>რაოდენობა, სადაც დანერგილია მეწარმეობრივი კულტურის კონცეფცია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25092C12" w14:textId="19D28845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lastRenderedPageBreak/>
              <w:t>0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6BEC82D5" w14:textId="3CC277DD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5 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6B640C7A" w14:textId="0B7D26FD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განათლების, მეცნიერების, კულტურისა და სპორტის  სამინისტროს ანგარიში</w:t>
            </w:r>
          </w:p>
        </w:tc>
      </w:tr>
      <w:tr w:rsidR="00FE5871" w:rsidRPr="00FA6291" w14:paraId="63163DB0" w14:textId="77777777" w:rsidTr="00121A9E">
        <w:tc>
          <w:tcPr>
            <w:tcW w:w="715" w:type="dxa"/>
            <w:shd w:val="clear" w:color="auto" w:fill="E7E6E6" w:themeFill="background2"/>
          </w:tcPr>
          <w:p w14:paraId="7541D091" w14:textId="22D2B875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2.4.3</w:t>
            </w:r>
          </w:p>
        </w:tc>
        <w:tc>
          <w:tcPr>
            <w:tcW w:w="3210" w:type="dxa"/>
            <w:shd w:val="clear" w:color="auto" w:fill="E7E6E6" w:themeFill="background2"/>
          </w:tcPr>
          <w:p w14:paraId="435277A0" w14:textId="66C4B14D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პროფესიული მომზადების/პროფესიული გადამზადების პროგრამებზე  ჩარიცხული მსმენელების რაოდენობა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4DC40EAA" w14:textId="46314EB6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689 მსმენელი 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75736BEB" w14:textId="6CA57A60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2000 მსმენელი (წლიურად)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6800003E" w14:textId="2354A20C" w:rsidR="00FE5871" w:rsidRPr="00FA6291" w:rsidRDefault="00FE5871" w:rsidP="00E82369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განათლების, მეცნიერების, კულტურისა და სპორტის  სამინისტროს ანგარიში</w:t>
            </w:r>
          </w:p>
        </w:tc>
      </w:tr>
      <w:tr w:rsidR="00FE5871" w:rsidRPr="00FA6291" w14:paraId="28E0A35D" w14:textId="77777777" w:rsidTr="0044798F">
        <w:tc>
          <w:tcPr>
            <w:tcW w:w="12950" w:type="dxa"/>
            <w:gridSpan w:val="9"/>
            <w:shd w:val="clear" w:color="auto" w:fill="C00000"/>
          </w:tcPr>
          <w:p w14:paraId="2596E51F" w14:textId="78EB34D9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დაბალი ინტერესი პროფესიული განათლების მიმართ და შესაბამისად, დაბალი მოთხოვნა</w:t>
            </w:r>
          </w:p>
        </w:tc>
      </w:tr>
      <w:tr w:rsidR="00FE5871" w:rsidRPr="00FA6291" w14:paraId="0C7990F7" w14:textId="77777777" w:rsidTr="0007770E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3579608B" w14:textId="1ADEB8A1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2.5 შრომის ბაზრის მართვის  საინფორმაციო სისტემის და სერვისების განვითარება</w:t>
            </w:r>
          </w:p>
        </w:tc>
      </w:tr>
      <w:tr w:rsidR="00FE5871" w:rsidRPr="00FA6291" w14:paraId="14A26D3E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DE3E46" w14:textId="167DA2BC" w:rsidR="00FE5871" w:rsidRPr="00FE5871" w:rsidRDefault="00FE5871" w:rsidP="005C68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BAFD64" w14:textId="3D0B3ADE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5697BEDE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168226D0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1A17BD13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1BBD4EA2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87E5054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30DC7830" w14:textId="77777777" w:rsidR="00FE5871" w:rsidRPr="00FA6291" w:rsidRDefault="00FE5871" w:rsidP="005C681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4FBA2D4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</w:tr>
      <w:tr w:rsidR="00FE5871" w:rsidRPr="00FA6291" w14:paraId="32762941" w14:textId="77777777" w:rsidTr="00121A9E">
        <w:tc>
          <w:tcPr>
            <w:tcW w:w="715" w:type="dxa"/>
            <w:shd w:val="clear" w:color="auto" w:fill="E7E6E6" w:themeFill="background2"/>
          </w:tcPr>
          <w:p w14:paraId="70F4040C" w14:textId="5833BF88" w:rsidR="00FE5871" w:rsidRPr="00FA6291" w:rsidRDefault="00FE5871" w:rsidP="001E4E9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2.5.1</w:t>
            </w:r>
          </w:p>
        </w:tc>
        <w:tc>
          <w:tcPr>
            <w:tcW w:w="3210" w:type="dxa"/>
            <w:shd w:val="clear" w:color="auto" w:fill="E7E6E6" w:themeFill="background2"/>
          </w:tcPr>
          <w:p w14:paraId="3645AF47" w14:textId="2594CAC5" w:rsidR="00FE5871" w:rsidRPr="00FA6291" w:rsidRDefault="00FE5871" w:rsidP="001E4E99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სერვისების მიმღებთა რაოდენობა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2A6202C6" w14:textId="5385F506" w:rsidR="00FE5871" w:rsidRPr="00FA6291" w:rsidRDefault="00FE5871" w:rsidP="001E4E99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27 172 პირი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0D112074" w14:textId="41CB09C3" w:rsidR="00FE5871" w:rsidRPr="00FA6291" w:rsidRDefault="00FE5871" w:rsidP="001E4E99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ზრდა 10%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6516B04B" w14:textId="1BD0DCF0" w:rsidR="00FE5871" w:rsidRPr="00FA6291" w:rsidRDefault="00FE5871" w:rsidP="001E4E99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ჯანდაცვის სამინისტროს ანგარიში</w:t>
            </w:r>
          </w:p>
        </w:tc>
      </w:tr>
      <w:tr w:rsidR="00FE5871" w:rsidRPr="00FA6291" w14:paraId="3C91F94A" w14:textId="77777777" w:rsidTr="008C70B0">
        <w:tc>
          <w:tcPr>
            <w:tcW w:w="12950" w:type="dxa"/>
            <w:gridSpan w:val="9"/>
            <w:shd w:val="clear" w:color="auto" w:fill="C00000"/>
          </w:tcPr>
          <w:p w14:paraId="7A196DB0" w14:textId="5C4C3B1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რესურსები</w:t>
            </w:r>
          </w:p>
        </w:tc>
      </w:tr>
      <w:tr w:rsidR="00FE5871" w:rsidRPr="00FA6291" w14:paraId="6AD820A1" w14:textId="77777777" w:rsidTr="00E57ABA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68F3C4F7" w14:textId="22BF1BA9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2.6 ბიზნესის პასუხისმგებლიანი ქცევის  პოპულარიზაცია</w:t>
            </w:r>
          </w:p>
        </w:tc>
      </w:tr>
      <w:tr w:rsidR="00FE5871" w:rsidRPr="00FA6291" w14:paraId="56A04056" w14:textId="77777777" w:rsidTr="00121A9E">
        <w:trPr>
          <w:trHeight w:val="818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E2E8AC" w14:textId="0FC88B97" w:rsidR="00FE5871" w:rsidRPr="00FE5871" w:rsidRDefault="00FE5871" w:rsidP="005C68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68BCB9" w14:textId="254FEA79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4D1CBEFA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877" w:type="dxa"/>
            <w:shd w:val="clear" w:color="auto" w:fill="BFBFBF" w:themeFill="background1" w:themeFillShade="BF"/>
          </w:tcPr>
          <w:p w14:paraId="62D75862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7A668E7A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158" w:type="dxa"/>
            <w:gridSpan w:val="2"/>
            <w:shd w:val="clear" w:color="auto" w:fill="BFBFBF" w:themeFill="background1" w:themeFillShade="BF"/>
          </w:tcPr>
          <w:p w14:paraId="4B74C738" w14:textId="77777777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A0B9492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990" w:type="dxa"/>
            <w:gridSpan w:val="4"/>
            <w:shd w:val="clear" w:color="auto" w:fill="BFBFBF" w:themeFill="background1" w:themeFillShade="BF"/>
          </w:tcPr>
          <w:p w14:paraId="094F8E18" w14:textId="77777777" w:rsidR="00FE5871" w:rsidRPr="00FA6291" w:rsidRDefault="00FE5871" w:rsidP="005C681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C0AD528" w14:textId="77777777" w:rsidR="00FE5871" w:rsidRPr="00FA6291" w:rsidRDefault="00FE5871" w:rsidP="005C6817">
            <w:pPr>
              <w:rPr>
                <w:rFonts w:cstheme="minorHAnsi"/>
                <w:b/>
              </w:rPr>
            </w:pPr>
          </w:p>
        </w:tc>
      </w:tr>
      <w:tr w:rsidR="00FE5871" w:rsidRPr="00FA6291" w14:paraId="248B2441" w14:textId="77777777" w:rsidTr="00121A9E">
        <w:tc>
          <w:tcPr>
            <w:tcW w:w="715" w:type="dxa"/>
            <w:shd w:val="clear" w:color="auto" w:fill="E7E6E6" w:themeFill="background2"/>
          </w:tcPr>
          <w:p w14:paraId="6810C8E0" w14:textId="459F4400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2.6.1</w:t>
            </w:r>
          </w:p>
        </w:tc>
        <w:tc>
          <w:tcPr>
            <w:tcW w:w="3210" w:type="dxa"/>
            <w:shd w:val="clear" w:color="auto" w:fill="E7E6E6" w:themeFill="background2"/>
          </w:tcPr>
          <w:p w14:paraId="5CD11728" w14:textId="05A9293A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ტრენინგების რაოდენობა</w:t>
            </w:r>
          </w:p>
        </w:tc>
        <w:tc>
          <w:tcPr>
            <w:tcW w:w="2877" w:type="dxa"/>
            <w:shd w:val="clear" w:color="auto" w:fill="E7E6E6" w:themeFill="background2"/>
          </w:tcPr>
          <w:p w14:paraId="5C72334B" w14:textId="788E94BF" w:rsidR="00FE5871" w:rsidRDefault="00FE5871" w:rsidP="00807765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30 კომპანია </w:t>
            </w:r>
          </w:p>
          <w:p w14:paraId="10ED640B" w14:textId="77777777" w:rsidR="00FE5871" w:rsidRPr="00FE5871" w:rsidRDefault="00FE5871" w:rsidP="00FE5871">
            <w:pPr>
              <w:jc w:val="right"/>
              <w:rPr>
                <w:rFonts w:cstheme="minorHAnsi"/>
                <w:lang w:val="ka-GE"/>
              </w:rPr>
            </w:pP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2426B551" w14:textId="5D4645B0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ჯამში გადამზადებული არანაკლებ 100 კომპანია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7C069B92" w14:textId="6A184CB2" w:rsidR="00FE5871" w:rsidRPr="00FA6291" w:rsidRDefault="00FE5871" w:rsidP="00F60AFD">
            <w:pPr>
              <w:rPr>
                <w:rFonts w:cstheme="minorHAnsi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შესაბამისი ინსტიტუტების ანგარიშები</w:t>
            </w:r>
          </w:p>
        </w:tc>
      </w:tr>
      <w:tr w:rsidR="00FE5871" w:rsidRPr="00FA6291" w14:paraId="032E6F72" w14:textId="77777777" w:rsidTr="00121A9E">
        <w:tc>
          <w:tcPr>
            <w:tcW w:w="715" w:type="dxa"/>
            <w:shd w:val="clear" w:color="auto" w:fill="E7E6E6" w:themeFill="background2"/>
          </w:tcPr>
          <w:p w14:paraId="3518380F" w14:textId="71E85194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2.6.2 </w:t>
            </w:r>
            <w:r w:rsidRPr="00FA6291">
              <w:rPr>
                <w:rFonts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3210" w:type="dxa"/>
            <w:shd w:val="clear" w:color="auto" w:fill="E7E6E6" w:themeFill="background2"/>
          </w:tcPr>
          <w:p w14:paraId="2628F0B7" w14:textId="00A9171D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bCs/>
                <w:lang w:val="ka-GE"/>
              </w:rPr>
              <w:t>ESG სახელმძღვანელო</w:t>
            </w:r>
          </w:p>
        </w:tc>
        <w:tc>
          <w:tcPr>
            <w:tcW w:w="2877" w:type="dxa"/>
            <w:shd w:val="clear" w:color="auto" w:fill="E7E6E6" w:themeFill="background2"/>
          </w:tcPr>
          <w:p w14:paraId="0BA771FA" w14:textId="4C9186DB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158" w:type="dxa"/>
            <w:gridSpan w:val="2"/>
            <w:shd w:val="clear" w:color="auto" w:fill="E7E6E6" w:themeFill="background2"/>
          </w:tcPr>
          <w:p w14:paraId="31CC40F7" w14:textId="05EF5C66" w:rsidR="00FE5871" w:rsidRPr="00FA6291" w:rsidRDefault="00FE5871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990" w:type="dxa"/>
            <w:gridSpan w:val="4"/>
            <w:shd w:val="clear" w:color="auto" w:fill="E7E6E6" w:themeFill="background2"/>
          </w:tcPr>
          <w:p w14:paraId="03E4FF9A" w14:textId="6BEC55DD" w:rsidR="00FE5871" w:rsidRPr="00FA6291" w:rsidRDefault="00FE5871" w:rsidP="00F60AFD">
            <w:pPr>
              <w:rPr>
                <w:rFonts w:eastAsia="Sylfaen" w:cstheme="minorHAnsi"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შესაბამისი ინსტიტუტების ანგარიშები</w:t>
            </w:r>
          </w:p>
        </w:tc>
      </w:tr>
      <w:tr w:rsidR="00FE5871" w:rsidRPr="00FA6291" w14:paraId="11FDE4EC" w14:textId="77777777" w:rsidTr="00121A9E">
        <w:tc>
          <w:tcPr>
            <w:tcW w:w="715" w:type="dxa"/>
            <w:shd w:val="clear" w:color="auto" w:fill="C00000"/>
          </w:tcPr>
          <w:p w14:paraId="06A035D1" w14:textId="77777777" w:rsidR="00FE5871" w:rsidRPr="00FA6291" w:rsidRDefault="00FE5871" w:rsidP="005C6817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12235" w:type="dxa"/>
            <w:gridSpan w:val="8"/>
            <w:shd w:val="clear" w:color="auto" w:fill="C00000"/>
          </w:tcPr>
          <w:p w14:paraId="08FAA0F7" w14:textId="7D2B7123" w:rsidR="00FE5871" w:rsidRPr="00FA6291" w:rsidRDefault="00FE5871" w:rsidP="005C681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რესურსები, პარტნიორი ორგანიზაციის მხრიდან არსებული შეზღუდული რესურსები/ინტერესის არარსებობა</w:t>
            </w:r>
          </w:p>
        </w:tc>
      </w:tr>
    </w:tbl>
    <w:p w14:paraId="729DE2ED" w14:textId="77777777" w:rsidR="00FF3723" w:rsidRPr="00FA6291" w:rsidRDefault="00FF3723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5"/>
        <w:gridCol w:w="2780"/>
        <w:gridCol w:w="2923"/>
        <w:gridCol w:w="1551"/>
        <w:gridCol w:w="1361"/>
        <w:gridCol w:w="190"/>
        <w:gridCol w:w="1263"/>
        <w:gridCol w:w="313"/>
        <w:gridCol w:w="1854"/>
      </w:tblGrid>
      <w:tr w:rsidR="0001706D" w:rsidRPr="00FA6291" w14:paraId="6DF869EB" w14:textId="77777777" w:rsidTr="00ED67D8">
        <w:tc>
          <w:tcPr>
            <w:tcW w:w="12950" w:type="dxa"/>
            <w:gridSpan w:val="9"/>
            <w:shd w:val="clear" w:color="auto" w:fill="1F3864" w:themeFill="accent5" w:themeFillShade="80"/>
          </w:tcPr>
          <w:p w14:paraId="11F48E01" w14:textId="1B181DF0" w:rsidR="0001706D" w:rsidRPr="00FA6291" w:rsidRDefault="0001706D" w:rsidP="00980D88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3: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 </w:t>
            </w:r>
            <w:r w:rsidRPr="00FA6291">
              <w:rPr>
                <w:rFonts w:cstheme="minorHAnsi"/>
                <w:lang w:val="ka-GE"/>
              </w:rPr>
              <w:t>ფინანსებზე ხელმისაწვდომობის გაუმჯობესება</w:t>
            </w:r>
          </w:p>
        </w:tc>
      </w:tr>
      <w:tr w:rsidR="0001706D" w:rsidRPr="00FA6291" w14:paraId="5F359BAC" w14:textId="77777777" w:rsidTr="00D319B9">
        <w:tc>
          <w:tcPr>
            <w:tcW w:w="3495" w:type="dxa"/>
            <w:gridSpan w:val="2"/>
            <w:shd w:val="clear" w:color="auto" w:fill="9CC2E5" w:themeFill="accent1" w:themeFillTint="99"/>
          </w:tcPr>
          <w:p w14:paraId="6E0446FE" w14:textId="70167C80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</w:p>
          <w:p w14:paraId="35246A65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</w:p>
          <w:p w14:paraId="511282BA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4E2DF1D6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4474" w:type="dxa"/>
            <w:gridSpan w:val="2"/>
          </w:tcPr>
          <w:p w14:paraId="53A37788" w14:textId="1C4D01C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მცირე და საშუალო მეწარმეების მიერ ფინანსური ბაზრის ინსტრუმენტების გამოყენების ზრდა</w:t>
            </w:r>
          </w:p>
        </w:tc>
        <w:tc>
          <w:tcPr>
            <w:tcW w:w="2814" w:type="dxa"/>
            <w:gridSpan w:val="3"/>
            <w:shd w:val="clear" w:color="auto" w:fill="C5E0B3" w:themeFill="accent6" w:themeFillTint="66"/>
          </w:tcPr>
          <w:p w14:paraId="412D7F9D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167" w:type="dxa"/>
            <w:gridSpan w:val="2"/>
          </w:tcPr>
          <w:p w14:paraId="09857065" w14:textId="294804C8" w:rsidR="0001706D" w:rsidRPr="00FA6291" w:rsidRDefault="0001706D" w:rsidP="00F60AFD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1; 8</w:t>
            </w:r>
          </w:p>
        </w:tc>
      </w:tr>
      <w:tr w:rsidR="0001706D" w:rsidRPr="00FA6291" w14:paraId="6B15A29F" w14:textId="77777777" w:rsidTr="001309A6">
        <w:trPr>
          <w:trHeight w:val="123"/>
        </w:trPr>
        <w:tc>
          <w:tcPr>
            <w:tcW w:w="3495" w:type="dxa"/>
            <w:gridSpan w:val="2"/>
            <w:vMerge w:val="restart"/>
            <w:shd w:val="clear" w:color="auto" w:fill="D9E2F3" w:themeFill="accent5" w:themeFillTint="33"/>
          </w:tcPr>
          <w:p w14:paraId="26A1EC2E" w14:textId="573CB29F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2CEE5A42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</w:p>
          <w:p w14:paraId="4F095CA2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4474" w:type="dxa"/>
            <w:gridSpan w:val="2"/>
            <w:vMerge w:val="restart"/>
          </w:tcPr>
          <w:p w14:paraId="353397B5" w14:textId="1A5F734F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lastRenderedPageBreak/>
              <w:t>მცირე და საშუალო საწარმოების გამოშვება</w:t>
            </w:r>
          </w:p>
        </w:tc>
        <w:tc>
          <w:tcPr>
            <w:tcW w:w="1551" w:type="dxa"/>
            <w:gridSpan w:val="2"/>
          </w:tcPr>
          <w:p w14:paraId="174FC0F7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69AA7EC6" w14:textId="5075DD32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 xml:space="preserve"> (2019 წ.)</w:t>
            </w:r>
          </w:p>
        </w:tc>
        <w:tc>
          <w:tcPr>
            <w:tcW w:w="1576" w:type="dxa"/>
            <w:gridSpan w:val="2"/>
          </w:tcPr>
          <w:p w14:paraId="4CCE50DD" w14:textId="77777777" w:rsidR="0001706D" w:rsidRPr="00FA6291" w:rsidRDefault="0001706D" w:rsidP="00F60AF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>საბოლოო მაჩვენებელი</w:t>
            </w:r>
          </w:p>
          <w:p w14:paraId="22010D72" w14:textId="77777777" w:rsidR="0001706D" w:rsidRPr="00FA6291" w:rsidRDefault="0001706D" w:rsidP="00F60AFD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>(2025 წ.)</w:t>
            </w:r>
          </w:p>
        </w:tc>
        <w:tc>
          <w:tcPr>
            <w:tcW w:w="1854" w:type="dxa"/>
          </w:tcPr>
          <w:p w14:paraId="1D6D9C1E" w14:textId="77777777" w:rsidR="0001706D" w:rsidRPr="00FA6291" w:rsidRDefault="0001706D" w:rsidP="00F60AFD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lastRenderedPageBreak/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110AEC3D" w14:textId="77777777" w:rsidR="0001706D" w:rsidRPr="00FA6291" w:rsidRDefault="0001706D" w:rsidP="00F60AFD">
            <w:pPr>
              <w:rPr>
                <w:rFonts w:cstheme="minorHAnsi"/>
                <w:b/>
              </w:rPr>
            </w:pPr>
          </w:p>
        </w:tc>
      </w:tr>
      <w:tr w:rsidR="0001706D" w:rsidRPr="00FA6291" w14:paraId="7609B0CA" w14:textId="77777777" w:rsidTr="001309A6">
        <w:trPr>
          <w:trHeight w:val="449"/>
        </w:trPr>
        <w:tc>
          <w:tcPr>
            <w:tcW w:w="3495" w:type="dxa"/>
            <w:gridSpan w:val="2"/>
            <w:vMerge/>
            <w:shd w:val="clear" w:color="auto" w:fill="D9E2F3" w:themeFill="accent5" w:themeFillTint="33"/>
          </w:tcPr>
          <w:p w14:paraId="380C8C06" w14:textId="09557129" w:rsidR="0001706D" w:rsidRPr="00FA6291" w:rsidRDefault="0001706D" w:rsidP="00F60AFD">
            <w:pPr>
              <w:rPr>
                <w:rFonts w:cstheme="minorHAnsi"/>
                <w:b/>
              </w:rPr>
            </w:pPr>
          </w:p>
        </w:tc>
        <w:tc>
          <w:tcPr>
            <w:tcW w:w="4474" w:type="dxa"/>
            <w:gridSpan w:val="2"/>
            <w:vMerge/>
          </w:tcPr>
          <w:p w14:paraId="54648923" w14:textId="77777777" w:rsidR="0001706D" w:rsidRPr="00FA6291" w:rsidRDefault="0001706D" w:rsidP="00F60AFD">
            <w:pPr>
              <w:rPr>
                <w:rFonts w:cstheme="minorHAnsi"/>
                <w:b/>
              </w:rPr>
            </w:pPr>
          </w:p>
        </w:tc>
        <w:tc>
          <w:tcPr>
            <w:tcW w:w="1551" w:type="dxa"/>
            <w:gridSpan w:val="2"/>
          </w:tcPr>
          <w:p w14:paraId="2FEDDE14" w14:textId="10F13AA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27.7 მლრდ. ლარი</w:t>
            </w:r>
          </w:p>
        </w:tc>
        <w:tc>
          <w:tcPr>
            <w:tcW w:w="1576" w:type="dxa"/>
            <w:gridSpan w:val="2"/>
          </w:tcPr>
          <w:p w14:paraId="536D815A" w14:textId="3E67646C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ზრდა 20%</w:t>
            </w:r>
          </w:p>
        </w:tc>
        <w:tc>
          <w:tcPr>
            <w:tcW w:w="1854" w:type="dxa"/>
          </w:tcPr>
          <w:p w14:paraId="2B083C9A" w14:textId="32CE40C4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საქსტატი</w:t>
            </w:r>
          </w:p>
        </w:tc>
      </w:tr>
      <w:tr w:rsidR="0001706D" w:rsidRPr="00FA6291" w14:paraId="2DB40468" w14:textId="77777777" w:rsidTr="007C4115">
        <w:tc>
          <w:tcPr>
            <w:tcW w:w="12950" w:type="dxa"/>
            <w:gridSpan w:val="9"/>
            <w:shd w:val="clear" w:color="auto" w:fill="C00000"/>
          </w:tcPr>
          <w:p w14:paraId="519073B7" w14:textId="72053C05" w:rsidR="0001706D" w:rsidRPr="00FA6291" w:rsidRDefault="0001706D" w:rsidP="00E155BE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01706D" w:rsidRPr="00FA6291" w14:paraId="35F090D1" w14:textId="77777777" w:rsidTr="00E86CB2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67AB6939" w14:textId="20A11164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3.1 სახელმწიფო დაფინანსების პროგრამების განვითარება</w:t>
            </w:r>
          </w:p>
        </w:tc>
      </w:tr>
      <w:tr w:rsidR="0001706D" w:rsidRPr="00FA6291" w14:paraId="2A891827" w14:textId="77777777" w:rsidTr="0001706D">
        <w:trPr>
          <w:trHeight w:val="1343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38DC7C" w14:textId="3C869ADE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F064FC" w14:textId="49E69D99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695F0730" w14:textId="77777777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923" w:type="dxa"/>
            <w:shd w:val="clear" w:color="auto" w:fill="BFBFBF" w:themeFill="background1" w:themeFillShade="BF"/>
          </w:tcPr>
          <w:p w14:paraId="7DA3AF00" w14:textId="77777777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B7D88CA" w14:textId="77777777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912" w:type="dxa"/>
            <w:gridSpan w:val="2"/>
            <w:shd w:val="clear" w:color="auto" w:fill="BFBFBF" w:themeFill="background1" w:themeFillShade="BF"/>
          </w:tcPr>
          <w:p w14:paraId="69F57589" w14:textId="77777777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8AB05E7" w14:textId="77777777" w:rsidR="0001706D" w:rsidRPr="00FA6291" w:rsidRDefault="0001706D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620" w:type="dxa"/>
            <w:gridSpan w:val="4"/>
            <w:shd w:val="clear" w:color="auto" w:fill="BFBFBF" w:themeFill="background1" w:themeFillShade="BF"/>
          </w:tcPr>
          <w:p w14:paraId="240E2F6F" w14:textId="77777777" w:rsidR="0001706D" w:rsidRPr="00FA6291" w:rsidRDefault="0001706D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F3E77DC" w14:textId="77777777" w:rsidR="0001706D" w:rsidRPr="00FA6291" w:rsidRDefault="0001706D" w:rsidP="00D71481">
            <w:pPr>
              <w:rPr>
                <w:rFonts w:cstheme="minorHAnsi"/>
                <w:b/>
              </w:rPr>
            </w:pPr>
          </w:p>
        </w:tc>
      </w:tr>
      <w:tr w:rsidR="0001706D" w:rsidRPr="00FA6291" w14:paraId="0FDDB350" w14:textId="77777777" w:rsidTr="0001706D">
        <w:tc>
          <w:tcPr>
            <w:tcW w:w="715" w:type="dxa"/>
            <w:shd w:val="clear" w:color="auto" w:fill="E7E6E6" w:themeFill="background2"/>
          </w:tcPr>
          <w:p w14:paraId="522C8611" w14:textId="373A98A8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3.1.1</w:t>
            </w:r>
          </w:p>
        </w:tc>
        <w:tc>
          <w:tcPr>
            <w:tcW w:w="2780" w:type="dxa"/>
            <w:shd w:val="clear" w:color="auto" w:fill="E7E6E6" w:themeFill="background2"/>
          </w:tcPr>
          <w:p w14:paraId="687052DA" w14:textId="4996BF6D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ახალი პროდუქტები ან განხორციელებული არსებული პროდუქტების მოდიფიცირება</w:t>
            </w:r>
          </w:p>
        </w:tc>
        <w:tc>
          <w:tcPr>
            <w:tcW w:w="2923" w:type="dxa"/>
            <w:shd w:val="clear" w:color="auto" w:fill="E7E6E6" w:themeFill="background2"/>
          </w:tcPr>
          <w:p w14:paraId="5AA6DDE2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შეიქმნა 1 ახალი პროგრამა</w:t>
            </w:r>
          </w:p>
          <w:p w14:paraId="4E9B17B8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განახლდა 2 არსებული პროგრამა - აწარმოე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>საქართველოში</w:t>
            </w:r>
          </w:p>
          <w:p w14:paraId="2EE9C7E9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59A6F5DB" w14:textId="3BCBFEDD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განახლდა 1 პროგრამა - ინოვაციებისა და ტექნოლოგიების სააგენტო</w:t>
            </w:r>
          </w:p>
          <w:p w14:paraId="7532C5F2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37E0CAA1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3827685C" w14:textId="45CA43C0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დაიწყო 1 ახალი პროექტი, ხოლო უკვე არსებული პროექტების/პროგრამების ფარგლებში განხორციელდა  13 ცვლილება (მოდიფიცირება) - სოფლის განვითარების სააგენტო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445562B1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განახლდება 3 პროგრამა - აწარმოე</w:t>
            </w:r>
          </w:p>
          <w:p w14:paraId="1AB7E6D0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1C1E6A1E" w14:textId="2C361E13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განახლდება 2 პროგრამა - ინოვაციებისა და ტექნოლოგიების სააგენტო</w:t>
            </w:r>
          </w:p>
          <w:p w14:paraId="55D9CF59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1FF469FE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7E92F4E2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66C98A78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  <w:p w14:paraId="3BB1DD3A" w14:textId="77777777" w:rsidR="0001706D" w:rsidRPr="00FA6291" w:rsidRDefault="0001706D" w:rsidP="00F60AF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2021 – 2025  წლების პერიოდში, სოფლის განვითარების სააგენტოს კომპეტენციის ფარგლებში ყოველწლიურად  დაიწყება  საშუალოდ 1 ახალი პროექტი, ხოლო უკვე არსებული პროექტების/პროგრამების ფარგლებში განხორციელდება 9 ცვლილება (მოდიფიცირება)</w:t>
            </w:r>
          </w:p>
          <w:p w14:paraId="5ADB723A" w14:textId="7B95FE9A" w:rsidR="0001706D" w:rsidRPr="00FA6291" w:rsidRDefault="0001706D" w:rsidP="00F60AFD">
            <w:pPr>
              <w:rPr>
                <w:rFonts w:cstheme="minorHAnsi"/>
                <w:lang w:val="ka-GE"/>
              </w:rPr>
            </w:pP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2FBA0EFC" w14:textId="414878E6" w:rsidR="0001706D" w:rsidRPr="00FA6291" w:rsidRDefault="0001706D" w:rsidP="00F60AFD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 xml:space="preserve">სახელმწიფო ინსტიტუტების ანგარიშები </w:t>
            </w:r>
          </w:p>
        </w:tc>
      </w:tr>
      <w:tr w:rsidR="0001706D" w:rsidRPr="00FA6291" w14:paraId="4FED12B7" w14:textId="77777777" w:rsidTr="0079192F">
        <w:tc>
          <w:tcPr>
            <w:tcW w:w="12950" w:type="dxa"/>
            <w:gridSpan w:val="9"/>
            <w:shd w:val="clear" w:color="auto" w:fill="C00000"/>
          </w:tcPr>
          <w:p w14:paraId="4734CEC4" w14:textId="11201E5C" w:rsidR="0001706D" w:rsidRPr="00FA6291" w:rsidRDefault="0001706D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</w:t>
            </w:r>
          </w:p>
        </w:tc>
      </w:tr>
      <w:tr w:rsidR="0001706D" w:rsidRPr="00FA6291" w14:paraId="3FD79C30" w14:textId="77777777" w:rsidTr="00BA1B39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74B7878A" w14:textId="6BBC4CEC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3.2 დაფინანსების ალტერნატიული მექანიზმების განვითარება</w:t>
            </w:r>
          </w:p>
        </w:tc>
      </w:tr>
      <w:tr w:rsidR="0001706D" w:rsidRPr="00FA6291" w14:paraId="416CFA55" w14:textId="77777777" w:rsidTr="0001706D">
        <w:trPr>
          <w:trHeight w:val="62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9F3D89" w14:textId="0E221BCA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lastRenderedPageBreak/>
              <w:t>N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3A67AC" w14:textId="78C65B08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923" w:type="dxa"/>
            <w:shd w:val="clear" w:color="auto" w:fill="BFBFBF" w:themeFill="background1" w:themeFillShade="BF"/>
          </w:tcPr>
          <w:p w14:paraId="11B3E17A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64F595C6" w14:textId="3CDDB30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912" w:type="dxa"/>
            <w:gridSpan w:val="2"/>
            <w:shd w:val="clear" w:color="auto" w:fill="BFBFBF" w:themeFill="background1" w:themeFillShade="BF"/>
          </w:tcPr>
          <w:p w14:paraId="2029E5BE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A6C8B60" w14:textId="025F6778" w:rsidR="0001706D" w:rsidRPr="00FA6291" w:rsidRDefault="0001706D" w:rsidP="007133F4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620" w:type="dxa"/>
            <w:gridSpan w:val="4"/>
            <w:shd w:val="clear" w:color="auto" w:fill="BFBFBF" w:themeFill="background1" w:themeFillShade="BF"/>
          </w:tcPr>
          <w:p w14:paraId="02F30E01" w14:textId="6FF059F1" w:rsidR="0001706D" w:rsidRPr="00FA6291" w:rsidRDefault="0001706D" w:rsidP="00FA629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01706D" w:rsidRPr="00FA6291" w14:paraId="68F996F1" w14:textId="77777777" w:rsidTr="0001706D">
        <w:tc>
          <w:tcPr>
            <w:tcW w:w="715" w:type="dxa"/>
            <w:shd w:val="clear" w:color="auto" w:fill="E7E6E6" w:themeFill="background2"/>
          </w:tcPr>
          <w:p w14:paraId="4AD0A558" w14:textId="4B6D9F96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3.2.1</w:t>
            </w:r>
          </w:p>
        </w:tc>
        <w:tc>
          <w:tcPr>
            <w:tcW w:w="2780" w:type="dxa"/>
            <w:shd w:val="clear" w:color="auto" w:fill="E7E6E6" w:themeFill="background2"/>
          </w:tcPr>
          <w:p w14:paraId="0CCC562D" w14:textId="1982D68D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ლიზინგის პორტფელის მოცულობა</w:t>
            </w:r>
          </w:p>
        </w:tc>
        <w:tc>
          <w:tcPr>
            <w:tcW w:w="2923" w:type="dxa"/>
            <w:shd w:val="clear" w:color="auto" w:fill="E7E6E6" w:themeFill="background2"/>
          </w:tcPr>
          <w:p w14:paraId="1612A590" w14:textId="2A3BD113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471.7 მლნ. ლარი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6466350A" w14:textId="53D08092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ზრდა 20%</w:t>
            </w: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400DB585" w14:textId="00E14380" w:rsidR="0001706D" w:rsidRPr="00FA6291" w:rsidRDefault="0001706D" w:rsidP="007133F4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 xml:space="preserve">ლიზინგის ინდუსტრიის პორტფელის შეფასება </w:t>
            </w:r>
            <w:r w:rsidRPr="00FA6291">
              <w:rPr>
                <w:rFonts w:cstheme="minorHAnsi"/>
              </w:rPr>
              <w:t xml:space="preserve"> </w:t>
            </w:r>
          </w:p>
        </w:tc>
      </w:tr>
      <w:tr w:rsidR="0001706D" w:rsidRPr="00FA6291" w14:paraId="4362B576" w14:textId="77777777" w:rsidTr="0001706D">
        <w:tc>
          <w:tcPr>
            <w:tcW w:w="715" w:type="dxa"/>
            <w:shd w:val="clear" w:color="auto" w:fill="E7E6E6" w:themeFill="background2"/>
          </w:tcPr>
          <w:p w14:paraId="33FE4459" w14:textId="6B85E821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3.2.2</w:t>
            </w:r>
          </w:p>
        </w:tc>
        <w:tc>
          <w:tcPr>
            <w:tcW w:w="2780" w:type="dxa"/>
            <w:shd w:val="clear" w:color="auto" w:fill="E7E6E6" w:themeFill="background2"/>
          </w:tcPr>
          <w:p w14:paraId="05B60351" w14:textId="6EB331AF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ფაქტორინგის მარეგულირებელი ჩარჩო</w:t>
            </w:r>
          </w:p>
        </w:tc>
        <w:tc>
          <w:tcPr>
            <w:tcW w:w="2923" w:type="dxa"/>
            <w:shd w:val="clear" w:color="auto" w:fill="E7E6E6" w:themeFill="background2"/>
          </w:tcPr>
          <w:p w14:paraId="32A9EC8E" w14:textId="2BA475F7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3BE4CAEB" w14:textId="5F4E3CC6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53497036" w14:textId="577E7309" w:rsidR="0001706D" w:rsidRPr="00FA6291" w:rsidRDefault="0001706D" w:rsidP="007133F4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>ეროვნული ბანკის ანგარიში</w:t>
            </w:r>
          </w:p>
        </w:tc>
      </w:tr>
      <w:tr w:rsidR="0001706D" w:rsidRPr="00FA6291" w14:paraId="5B77E129" w14:textId="77777777" w:rsidTr="00BF17C0">
        <w:tc>
          <w:tcPr>
            <w:tcW w:w="12950" w:type="dxa"/>
            <w:gridSpan w:val="9"/>
            <w:shd w:val="clear" w:color="auto" w:fill="C00000"/>
          </w:tcPr>
          <w:p w14:paraId="4A207D68" w14:textId="3C90C693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არასაკმარისი ფინანსური და ადმინისტრაციული რესურსი, კერძო სექტორის მხრიდან ინტერესის ნაკლებობა</w:t>
            </w:r>
          </w:p>
        </w:tc>
      </w:tr>
      <w:tr w:rsidR="0001706D" w:rsidRPr="00FA6291" w14:paraId="348CAB96" w14:textId="77777777" w:rsidTr="00A24946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200680EC" w14:textId="4E3ACC9C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3.4  ფინანსური განათლების შემდგომი გაუმჯობესება</w:t>
            </w:r>
          </w:p>
        </w:tc>
      </w:tr>
      <w:tr w:rsidR="0001706D" w:rsidRPr="00FA6291" w14:paraId="4DA54AC2" w14:textId="77777777" w:rsidTr="0001706D">
        <w:trPr>
          <w:trHeight w:val="602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2E45B1" w14:textId="33CF1BBC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8307C9" w14:textId="5FBFFBDD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923" w:type="dxa"/>
            <w:shd w:val="clear" w:color="auto" w:fill="BFBFBF" w:themeFill="background1" w:themeFillShade="BF"/>
          </w:tcPr>
          <w:p w14:paraId="6ECE8907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46BB7AD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912" w:type="dxa"/>
            <w:gridSpan w:val="2"/>
            <w:shd w:val="clear" w:color="auto" w:fill="BFBFBF" w:themeFill="background1" w:themeFillShade="BF"/>
          </w:tcPr>
          <w:p w14:paraId="33720B24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39222CC2" w14:textId="77777777" w:rsidR="0001706D" w:rsidRPr="00FA6291" w:rsidRDefault="0001706D" w:rsidP="007133F4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620" w:type="dxa"/>
            <w:gridSpan w:val="4"/>
            <w:shd w:val="clear" w:color="auto" w:fill="BFBFBF" w:themeFill="background1" w:themeFillShade="BF"/>
          </w:tcPr>
          <w:p w14:paraId="1DC5F06D" w14:textId="7E259D3F" w:rsidR="0001706D" w:rsidRPr="00FA6291" w:rsidRDefault="0001706D" w:rsidP="00FA629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01706D" w:rsidRPr="00FA6291" w14:paraId="716B6D83" w14:textId="77777777" w:rsidTr="0001706D">
        <w:tc>
          <w:tcPr>
            <w:tcW w:w="715" w:type="dxa"/>
            <w:shd w:val="clear" w:color="auto" w:fill="E7E6E6" w:themeFill="background2"/>
          </w:tcPr>
          <w:p w14:paraId="590CA863" w14:textId="52F36BC9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3.3.1</w:t>
            </w:r>
          </w:p>
        </w:tc>
        <w:tc>
          <w:tcPr>
            <w:tcW w:w="2780" w:type="dxa"/>
            <w:shd w:val="clear" w:color="auto" w:fill="E7E6E6" w:themeFill="background2"/>
          </w:tcPr>
          <w:p w14:paraId="5931C10D" w14:textId="052E0E9E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მეწარმეების ფინანსური განათლების ამაღლებისკენ მიმართული </w:t>
            </w:r>
            <w:r w:rsidRPr="00FA6291">
              <w:rPr>
                <w:rFonts w:cstheme="minorHAnsi"/>
                <w:b/>
                <w:bCs/>
                <w:lang w:val="ka-GE"/>
              </w:rPr>
              <w:t>აქტივობებისა და ღონისძიებების რაოდენობა</w:t>
            </w:r>
          </w:p>
        </w:tc>
        <w:tc>
          <w:tcPr>
            <w:tcW w:w="2923" w:type="dxa"/>
            <w:shd w:val="clear" w:color="auto" w:fill="E7E6E6" w:themeFill="background2"/>
          </w:tcPr>
          <w:p w14:paraId="64C801FD" w14:textId="5D0E1324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</w:rPr>
              <w:t xml:space="preserve">2 </w:t>
            </w:r>
            <w:r w:rsidRPr="00FA6291">
              <w:rPr>
                <w:rFonts w:cstheme="minorHAnsi"/>
                <w:lang w:val="ka-GE"/>
              </w:rPr>
              <w:t>ღონისძიება წლიურად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680120D2" w14:textId="49ECD974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 ღონისძიება წლიურად</w:t>
            </w: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0E55174C" w14:textId="3FA29226" w:rsidR="0001706D" w:rsidRPr="00FA6291" w:rsidRDefault="0001706D" w:rsidP="007133F4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>ეროვნული ბანკის ანგარიში</w:t>
            </w:r>
          </w:p>
        </w:tc>
      </w:tr>
      <w:tr w:rsidR="0001706D" w:rsidRPr="00FA6291" w14:paraId="29042DC7" w14:textId="77777777" w:rsidTr="0001706D">
        <w:tc>
          <w:tcPr>
            <w:tcW w:w="715" w:type="dxa"/>
            <w:shd w:val="clear" w:color="auto" w:fill="E7E6E6" w:themeFill="background2"/>
          </w:tcPr>
          <w:p w14:paraId="2F1769D7" w14:textId="3552C99A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3.3.2</w:t>
            </w:r>
          </w:p>
        </w:tc>
        <w:tc>
          <w:tcPr>
            <w:tcW w:w="2780" w:type="dxa"/>
            <w:shd w:val="clear" w:color="auto" w:fill="E7E6E6" w:themeFill="background2"/>
          </w:tcPr>
          <w:p w14:paraId="4630115C" w14:textId="0EB79EC6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საგანმანათლებლო პოსტები ფინანსური განათლების პორტალის სოციალური ქსელით </w:t>
            </w:r>
          </w:p>
        </w:tc>
        <w:tc>
          <w:tcPr>
            <w:tcW w:w="2923" w:type="dxa"/>
            <w:shd w:val="clear" w:color="auto" w:fill="E7E6E6" w:themeFill="background2"/>
          </w:tcPr>
          <w:p w14:paraId="3D16C1CD" w14:textId="7AE5AA91" w:rsidR="0001706D" w:rsidRPr="00FA6291" w:rsidRDefault="0001706D" w:rsidP="007133F4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2D15A4F9" w14:textId="7FE684CC" w:rsidR="0001706D" w:rsidRPr="00FA6291" w:rsidRDefault="0001706D" w:rsidP="007133F4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წვდომა </w:t>
            </w:r>
            <w:r w:rsidRPr="00FA6291">
              <w:rPr>
                <w:rFonts w:cstheme="minorHAnsi"/>
              </w:rPr>
              <w:t>– 30 000</w:t>
            </w:r>
            <w:r w:rsidRPr="00FA6291">
              <w:rPr>
                <w:rFonts w:cstheme="minorHAnsi"/>
                <w:lang w:val="ka-GE"/>
              </w:rPr>
              <w:t xml:space="preserve"> პირი</w:t>
            </w:r>
            <w:r w:rsidRPr="00FA6291">
              <w:rPr>
                <w:rFonts w:cstheme="minorHAnsi"/>
              </w:rPr>
              <w:t xml:space="preserve">, </w:t>
            </w:r>
            <w:r w:rsidRPr="00FA6291">
              <w:rPr>
                <w:rFonts w:cstheme="minorHAnsi"/>
                <w:lang w:val="ka-GE"/>
              </w:rPr>
              <w:t xml:space="preserve">ჩართულობა </w:t>
            </w:r>
            <w:r w:rsidRPr="00FA6291">
              <w:rPr>
                <w:rFonts w:cstheme="minorHAnsi"/>
              </w:rPr>
              <w:t xml:space="preserve">– </w:t>
            </w:r>
            <w:r w:rsidRPr="00FA6291">
              <w:rPr>
                <w:rFonts w:cstheme="minorHAnsi"/>
                <w:lang w:val="ka-GE"/>
              </w:rPr>
              <w:t>3000 პირი წლიურად</w:t>
            </w: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3266B395" w14:textId="07BA2C05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ეროვნული ბანკის ანგარიში</w:t>
            </w:r>
          </w:p>
        </w:tc>
      </w:tr>
      <w:tr w:rsidR="0001706D" w:rsidRPr="00FA6291" w14:paraId="7C0E22E3" w14:textId="77777777" w:rsidTr="006D0A83">
        <w:tc>
          <w:tcPr>
            <w:tcW w:w="12950" w:type="dxa"/>
            <w:gridSpan w:val="9"/>
            <w:shd w:val="clear" w:color="auto" w:fill="C00000"/>
          </w:tcPr>
          <w:p w14:paraId="41552F8E" w14:textId="30441BAC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რესურსები</w:t>
            </w:r>
          </w:p>
        </w:tc>
      </w:tr>
      <w:tr w:rsidR="0001706D" w:rsidRPr="00FA6291" w14:paraId="7358BCD2" w14:textId="77777777" w:rsidTr="00135B25">
        <w:trPr>
          <w:trHeight w:val="123"/>
        </w:trPr>
        <w:tc>
          <w:tcPr>
            <w:tcW w:w="12950" w:type="dxa"/>
            <w:gridSpan w:val="9"/>
            <w:shd w:val="clear" w:color="auto" w:fill="9CC2E5" w:themeFill="accent1" w:themeFillTint="99"/>
          </w:tcPr>
          <w:p w14:paraId="5FBD1197" w14:textId="0463CAAF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3.4 გირავნობის საგნის გაფართოება</w:t>
            </w:r>
          </w:p>
        </w:tc>
      </w:tr>
      <w:tr w:rsidR="0001706D" w:rsidRPr="00FA6291" w14:paraId="510BAA78" w14:textId="77777777" w:rsidTr="0001706D">
        <w:trPr>
          <w:trHeight w:val="1343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F16919" w14:textId="54947CD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50C4DE" w14:textId="14AE4DF5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6B9D46CC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923" w:type="dxa"/>
            <w:shd w:val="clear" w:color="auto" w:fill="BFBFBF" w:themeFill="background1" w:themeFillShade="BF"/>
          </w:tcPr>
          <w:p w14:paraId="0BB1EB43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39B133A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912" w:type="dxa"/>
            <w:gridSpan w:val="2"/>
            <w:shd w:val="clear" w:color="auto" w:fill="BFBFBF" w:themeFill="background1" w:themeFillShade="BF"/>
          </w:tcPr>
          <w:p w14:paraId="2F3D6027" w14:textId="77777777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609E87F7" w14:textId="77777777" w:rsidR="0001706D" w:rsidRPr="00FA6291" w:rsidRDefault="0001706D" w:rsidP="007133F4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620" w:type="dxa"/>
            <w:gridSpan w:val="4"/>
            <w:shd w:val="clear" w:color="auto" w:fill="BFBFBF" w:themeFill="background1" w:themeFillShade="BF"/>
          </w:tcPr>
          <w:p w14:paraId="3CD2F9BB" w14:textId="77777777" w:rsidR="0001706D" w:rsidRPr="00FA6291" w:rsidRDefault="0001706D" w:rsidP="007133F4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4C33D19" w14:textId="77777777" w:rsidR="0001706D" w:rsidRPr="00FA6291" w:rsidRDefault="0001706D" w:rsidP="007133F4">
            <w:pPr>
              <w:rPr>
                <w:rFonts w:cstheme="minorHAnsi"/>
                <w:b/>
              </w:rPr>
            </w:pPr>
          </w:p>
        </w:tc>
      </w:tr>
      <w:tr w:rsidR="0001706D" w:rsidRPr="00FA6291" w14:paraId="3D07FEEC" w14:textId="77777777" w:rsidTr="0001706D">
        <w:tc>
          <w:tcPr>
            <w:tcW w:w="715" w:type="dxa"/>
            <w:shd w:val="clear" w:color="auto" w:fill="E7E6E6" w:themeFill="background2"/>
          </w:tcPr>
          <w:p w14:paraId="5D337D52" w14:textId="19DAEEAD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3.4.1</w:t>
            </w:r>
          </w:p>
        </w:tc>
        <w:tc>
          <w:tcPr>
            <w:tcW w:w="2780" w:type="dxa"/>
            <w:shd w:val="clear" w:color="auto" w:fill="E7E6E6" w:themeFill="background2"/>
          </w:tcPr>
          <w:p w14:paraId="479794E3" w14:textId="3EE2B232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რეგისტრირებული მიწების ფართობი</w:t>
            </w:r>
          </w:p>
        </w:tc>
        <w:tc>
          <w:tcPr>
            <w:tcW w:w="2923" w:type="dxa"/>
            <w:shd w:val="clear" w:color="auto" w:fill="E7E6E6" w:themeFill="background2"/>
          </w:tcPr>
          <w:p w14:paraId="1D379365" w14:textId="26A2B0EF" w:rsidR="0001706D" w:rsidRPr="00FA6291" w:rsidRDefault="0001706D" w:rsidP="00B364AE">
            <w:pPr>
              <w:rPr>
                <w:rFonts w:cstheme="minorHAnsi"/>
                <w:lang w:val="ka-GE"/>
              </w:rPr>
            </w:pPr>
            <w:r w:rsidRPr="0010665D">
              <w:rPr>
                <w:rFonts w:cstheme="minorHAnsi"/>
                <w:lang w:val="ka-GE"/>
              </w:rPr>
              <w:t>1.9 მლნ.</w:t>
            </w:r>
            <w:r w:rsidRPr="0010665D">
              <w:rPr>
                <w:rFonts w:cstheme="minorHAnsi"/>
              </w:rPr>
              <w:t xml:space="preserve"> </w:t>
            </w:r>
            <w:r w:rsidRPr="0010665D">
              <w:rPr>
                <w:rFonts w:cstheme="minorHAnsi"/>
                <w:lang w:val="ka-GE"/>
              </w:rPr>
              <w:t>ჰა</w:t>
            </w:r>
          </w:p>
        </w:tc>
        <w:tc>
          <w:tcPr>
            <w:tcW w:w="2912" w:type="dxa"/>
            <w:gridSpan w:val="2"/>
            <w:shd w:val="clear" w:color="auto" w:fill="E7E6E6" w:themeFill="background2"/>
          </w:tcPr>
          <w:p w14:paraId="781E55BE" w14:textId="5FD2D948" w:rsidR="0001706D" w:rsidRPr="00FA6291" w:rsidRDefault="0001706D" w:rsidP="007133F4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დაახლ. 3.2 მლნ. ჰა</w:t>
            </w:r>
          </w:p>
        </w:tc>
        <w:tc>
          <w:tcPr>
            <w:tcW w:w="3620" w:type="dxa"/>
            <w:gridSpan w:val="4"/>
            <w:shd w:val="clear" w:color="auto" w:fill="E7E6E6" w:themeFill="background2"/>
          </w:tcPr>
          <w:p w14:paraId="3ECC41E0" w14:textId="324D4CAD" w:rsidR="0001706D" w:rsidRPr="00FA6291" w:rsidRDefault="0001706D" w:rsidP="007133F4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>საჯარო რეესტრის ეროვნული სააგენტო</w:t>
            </w:r>
          </w:p>
        </w:tc>
      </w:tr>
      <w:tr w:rsidR="0001706D" w:rsidRPr="00FA6291" w14:paraId="7921509D" w14:textId="77777777" w:rsidTr="00EE0479">
        <w:tc>
          <w:tcPr>
            <w:tcW w:w="12950" w:type="dxa"/>
            <w:gridSpan w:val="9"/>
            <w:shd w:val="clear" w:color="auto" w:fill="C00000"/>
          </w:tcPr>
          <w:p w14:paraId="76CB87B0" w14:textId="1B5BA415" w:rsidR="0001706D" w:rsidRPr="00FA6291" w:rsidRDefault="0001706D" w:rsidP="00713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რესურსები</w:t>
            </w:r>
          </w:p>
        </w:tc>
      </w:tr>
    </w:tbl>
    <w:p w14:paraId="600C0412" w14:textId="77777777" w:rsidR="00980D88" w:rsidRPr="00FA6291" w:rsidRDefault="00980D88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3150"/>
        <w:gridCol w:w="810"/>
        <w:gridCol w:w="1650"/>
        <w:gridCol w:w="1361"/>
        <w:gridCol w:w="376"/>
        <w:gridCol w:w="1828"/>
      </w:tblGrid>
      <w:tr w:rsidR="00501989" w:rsidRPr="00FA6291" w14:paraId="2F364639" w14:textId="77777777" w:rsidTr="00A7369C">
        <w:tc>
          <w:tcPr>
            <w:tcW w:w="12950" w:type="dxa"/>
            <w:gridSpan w:val="8"/>
            <w:shd w:val="clear" w:color="auto" w:fill="1F3864" w:themeFill="accent5" w:themeFillShade="80"/>
          </w:tcPr>
          <w:p w14:paraId="6D7B5344" w14:textId="5EC245EA" w:rsidR="00501989" w:rsidRPr="00FA6291" w:rsidRDefault="00501989" w:rsidP="00980D88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4: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 xml:space="preserve">მცირე და საშუალო საწარმოთა ექსპორტის ზრდის, ბაზარზე წვდომის და ინტერნაციონალიზაციის ხელშეწყობა  </w:t>
            </w:r>
          </w:p>
        </w:tc>
      </w:tr>
      <w:tr w:rsidR="00501989" w:rsidRPr="00FA6291" w14:paraId="0064C98B" w14:textId="77777777" w:rsidTr="003C69E2">
        <w:tc>
          <w:tcPr>
            <w:tcW w:w="3775" w:type="dxa"/>
            <w:gridSpan w:val="2"/>
            <w:shd w:val="clear" w:color="auto" w:fill="9CC2E5" w:themeFill="accent1" w:themeFillTint="99"/>
          </w:tcPr>
          <w:p w14:paraId="5030CF8C" w14:textId="682EF5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</w:p>
          <w:p w14:paraId="7B971BB3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</w:p>
          <w:p w14:paraId="6F0EAD2B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2116304D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960" w:type="dxa"/>
            <w:gridSpan w:val="2"/>
          </w:tcPr>
          <w:p w14:paraId="6B47C02E" w14:textId="77777777" w:rsidR="00501989" w:rsidRPr="00FA6291" w:rsidRDefault="00501989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მცირე და საშუალო საწარმოთა კონკურენტუნარიანობის ამაღლება</w:t>
            </w:r>
          </w:p>
        </w:tc>
        <w:tc>
          <w:tcPr>
            <w:tcW w:w="3011" w:type="dxa"/>
            <w:gridSpan w:val="2"/>
            <w:shd w:val="clear" w:color="auto" w:fill="C5E0B3" w:themeFill="accent6" w:themeFillTint="66"/>
          </w:tcPr>
          <w:p w14:paraId="3AA4861E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204" w:type="dxa"/>
            <w:gridSpan w:val="2"/>
          </w:tcPr>
          <w:p w14:paraId="54BA0BD5" w14:textId="2043EE66" w:rsidR="00501989" w:rsidRPr="00FA6291" w:rsidRDefault="00501989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1; 8; 12</w:t>
            </w:r>
          </w:p>
        </w:tc>
      </w:tr>
      <w:tr w:rsidR="00501989" w:rsidRPr="00FA6291" w14:paraId="02677E28" w14:textId="77777777" w:rsidTr="003C69E2">
        <w:trPr>
          <w:trHeight w:val="123"/>
        </w:trPr>
        <w:tc>
          <w:tcPr>
            <w:tcW w:w="3775" w:type="dxa"/>
            <w:gridSpan w:val="2"/>
            <w:vMerge w:val="restart"/>
            <w:shd w:val="clear" w:color="auto" w:fill="D9E2F3" w:themeFill="accent5" w:themeFillTint="33"/>
          </w:tcPr>
          <w:p w14:paraId="359480D6" w14:textId="49C587FB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1D1F5315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</w:p>
          <w:p w14:paraId="55C31D7A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960" w:type="dxa"/>
            <w:gridSpan w:val="2"/>
            <w:vMerge w:val="restart"/>
          </w:tcPr>
          <w:p w14:paraId="394EAAC9" w14:textId="1617F218" w:rsidR="00501989" w:rsidRPr="00FA6291" w:rsidRDefault="00501989" w:rsidP="00980D88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მცირე და საშუალო მეწარმეობის წილი ექსპორტში</w:t>
            </w:r>
          </w:p>
        </w:tc>
        <w:tc>
          <w:tcPr>
            <w:tcW w:w="1650" w:type="dxa"/>
          </w:tcPr>
          <w:p w14:paraId="19FAB637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22D239D" w14:textId="1162D5AA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737" w:type="dxa"/>
            <w:gridSpan w:val="2"/>
          </w:tcPr>
          <w:p w14:paraId="58BC0A63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0E75553" w14:textId="77777777" w:rsidR="00501989" w:rsidRPr="00FA6291" w:rsidRDefault="00501989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828" w:type="dxa"/>
          </w:tcPr>
          <w:p w14:paraId="05C1376F" w14:textId="77777777" w:rsidR="00501989" w:rsidRPr="00FA6291" w:rsidRDefault="00501989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0784E7A" w14:textId="77777777" w:rsidR="00501989" w:rsidRPr="00FA6291" w:rsidRDefault="00501989" w:rsidP="00980D88">
            <w:pPr>
              <w:rPr>
                <w:rFonts w:cstheme="minorHAnsi"/>
                <w:b/>
              </w:rPr>
            </w:pPr>
          </w:p>
        </w:tc>
      </w:tr>
      <w:tr w:rsidR="00501989" w:rsidRPr="00FA6291" w14:paraId="7DDC4EDA" w14:textId="77777777" w:rsidTr="003C69E2">
        <w:trPr>
          <w:trHeight w:val="449"/>
        </w:trPr>
        <w:tc>
          <w:tcPr>
            <w:tcW w:w="3775" w:type="dxa"/>
            <w:gridSpan w:val="2"/>
            <w:vMerge/>
            <w:shd w:val="clear" w:color="auto" w:fill="D9E2F3" w:themeFill="accent5" w:themeFillTint="33"/>
          </w:tcPr>
          <w:p w14:paraId="575F8438" w14:textId="753EE14B" w:rsidR="00501989" w:rsidRPr="00FA6291" w:rsidRDefault="00501989" w:rsidP="00980D88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2"/>
            <w:vMerge/>
          </w:tcPr>
          <w:p w14:paraId="06604153" w14:textId="77777777" w:rsidR="00501989" w:rsidRPr="00FA6291" w:rsidRDefault="00501989" w:rsidP="00980D88">
            <w:pPr>
              <w:rPr>
                <w:rFonts w:cstheme="minorHAnsi"/>
                <w:b/>
              </w:rPr>
            </w:pPr>
          </w:p>
        </w:tc>
        <w:tc>
          <w:tcPr>
            <w:tcW w:w="1650" w:type="dxa"/>
          </w:tcPr>
          <w:p w14:paraId="35B6C3A0" w14:textId="143976E2" w:rsidR="00501989" w:rsidRPr="00FA6291" w:rsidRDefault="00501989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49%</w:t>
            </w:r>
          </w:p>
        </w:tc>
        <w:tc>
          <w:tcPr>
            <w:tcW w:w="1737" w:type="dxa"/>
            <w:gridSpan w:val="2"/>
          </w:tcPr>
          <w:p w14:paraId="3F7BACFD" w14:textId="7B92775E" w:rsidR="00501989" w:rsidRPr="00FA6291" w:rsidRDefault="00501989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60%</w:t>
            </w:r>
          </w:p>
        </w:tc>
        <w:tc>
          <w:tcPr>
            <w:tcW w:w="1828" w:type="dxa"/>
          </w:tcPr>
          <w:p w14:paraId="06A833EA" w14:textId="637768CA" w:rsidR="00501989" w:rsidRPr="00FA6291" w:rsidRDefault="00501989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საქსტატი</w:t>
            </w:r>
          </w:p>
        </w:tc>
      </w:tr>
      <w:tr w:rsidR="003C69E2" w:rsidRPr="00FA6291" w14:paraId="02148E05" w14:textId="77777777" w:rsidTr="00885496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7C9FFE7" w14:textId="66D48FBF" w:rsidR="003C69E2" w:rsidRPr="00FA6291" w:rsidRDefault="003C69E2" w:rsidP="00A01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4.1 ექსპორტის შესაძლებლობების ზრდა</w:t>
            </w:r>
          </w:p>
          <w:p w14:paraId="6B6AFA63" w14:textId="4EBA66DA" w:rsidR="003C69E2" w:rsidRPr="00FA6291" w:rsidRDefault="003C69E2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501989" w:rsidRPr="00FA6291" w14:paraId="43B961CA" w14:textId="77777777" w:rsidTr="003C69E2">
        <w:trPr>
          <w:trHeight w:val="679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1CFECF" w14:textId="53C29529" w:rsidR="00501989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50B98A" w14:textId="7CF29A79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00EAB077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68063BA" w14:textId="19B25E1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460" w:type="dxa"/>
            <w:gridSpan w:val="2"/>
            <w:shd w:val="clear" w:color="auto" w:fill="BFBFBF" w:themeFill="background1" w:themeFillShade="BF"/>
          </w:tcPr>
          <w:p w14:paraId="467EADA3" w14:textId="77777777" w:rsidR="00501989" w:rsidRPr="00FA6291" w:rsidRDefault="00501989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4D82E12" w14:textId="77777777" w:rsidR="00501989" w:rsidRPr="00FA6291" w:rsidRDefault="00501989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5" w:type="dxa"/>
            <w:gridSpan w:val="3"/>
            <w:shd w:val="clear" w:color="auto" w:fill="BFBFBF" w:themeFill="background1" w:themeFillShade="BF"/>
          </w:tcPr>
          <w:p w14:paraId="746C1292" w14:textId="77777777" w:rsidR="00501989" w:rsidRPr="00FA6291" w:rsidRDefault="00501989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111676B" w14:textId="77777777" w:rsidR="00501989" w:rsidRPr="00FA6291" w:rsidRDefault="00501989" w:rsidP="00980D88">
            <w:pPr>
              <w:rPr>
                <w:rFonts w:cstheme="minorHAnsi"/>
                <w:b/>
              </w:rPr>
            </w:pPr>
          </w:p>
        </w:tc>
      </w:tr>
      <w:tr w:rsidR="00501989" w:rsidRPr="00FA6291" w14:paraId="7E5D70CA" w14:textId="77777777" w:rsidTr="003C69E2">
        <w:tc>
          <w:tcPr>
            <w:tcW w:w="895" w:type="dxa"/>
            <w:shd w:val="clear" w:color="auto" w:fill="E7E6E6" w:themeFill="background2"/>
          </w:tcPr>
          <w:p w14:paraId="09C482F9" w14:textId="1E1BC01B" w:rsidR="00501989" w:rsidRPr="00FA6291" w:rsidRDefault="003C69E2" w:rsidP="002E712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4.1.1</w:t>
            </w:r>
          </w:p>
        </w:tc>
        <w:tc>
          <w:tcPr>
            <w:tcW w:w="2880" w:type="dxa"/>
            <w:shd w:val="clear" w:color="auto" w:fill="E7E6E6" w:themeFill="background2"/>
          </w:tcPr>
          <w:p w14:paraId="39E96E35" w14:textId="7E51AB0B" w:rsidR="00501989" w:rsidRPr="00FA6291" w:rsidRDefault="00501989" w:rsidP="002E712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მხარდამჭერი პროგრამების ბენეფიციარების რაოდენობა</w:t>
            </w:r>
          </w:p>
        </w:tc>
        <w:tc>
          <w:tcPr>
            <w:tcW w:w="3150" w:type="dxa"/>
            <w:shd w:val="clear" w:color="auto" w:fill="E7E6E6" w:themeFill="background2"/>
          </w:tcPr>
          <w:p w14:paraId="4B35A957" w14:textId="2C98576E" w:rsidR="00501989" w:rsidRPr="00FA6291" w:rsidRDefault="00501989" w:rsidP="00980D88">
            <w:pPr>
              <w:rPr>
                <w:rFonts w:cstheme="minorHAnsi"/>
                <w:color w:val="FF0000"/>
                <w:highlight w:val="yellow"/>
              </w:rPr>
            </w:pPr>
            <w:r w:rsidRPr="00FA6291">
              <w:rPr>
                <w:rFonts w:cstheme="minorHAnsi"/>
              </w:rPr>
              <w:t>1000</w:t>
            </w:r>
          </w:p>
        </w:tc>
        <w:tc>
          <w:tcPr>
            <w:tcW w:w="2460" w:type="dxa"/>
            <w:gridSpan w:val="2"/>
            <w:shd w:val="clear" w:color="auto" w:fill="E7E6E6" w:themeFill="background2"/>
          </w:tcPr>
          <w:p w14:paraId="5BC03AE5" w14:textId="02EE3AFB" w:rsidR="00501989" w:rsidRPr="00FA6291" w:rsidRDefault="00501989" w:rsidP="002E712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1500 მეწარმე წლიურად </w:t>
            </w:r>
          </w:p>
          <w:p w14:paraId="64AE5063" w14:textId="28615972" w:rsidR="00501989" w:rsidRPr="00FA6291" w:rsidRDefault="00501989" w:rsidP="00980D88">
            <w:pPr>
              <w:rPr>
                <w:rFonts w:cstheme="minorHAnsi"/>
                <w:color w:val="FF0000"/>
                <w:highlight w:val="yellow"/>
              </w:rPr>
            </w:pPr>
          </w:p>
        </w:tc>
        <w:tc>
          <w:tcPr>
            <w:tcW w:w="3565" w:type="dxa"/>
            <w:gridSpan w:val="3"/>
            <w:shd w:val="clear" w:color="auto" w:fill="E7E6E6" w:themeFill="background2"/>
          </w:tcPr>
          <w:p w14:paraId="0E4EC161" w14:textId="5874A5B4" w:rsidR="00501989" w:rsidRPr="00FA6291" w:rsidRDefault="00501989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279C7F09" w14:textId="77777777" w:rsidTr="00D129CA">
        <w:tc>
          <w:tcPr>
            <w:tcW w:w="12950" w:type="dxa"/>
            <w:gridSpan w:val="8"/>
            <w:shd w:val="clear" w:color="auto" w:fill="C00000"/>
          </w:tcPr>
          <w:p w14:paraId="61BCEB51" w14:textId="7BCDE9CB" w:rsidR="003C69E2" w:rsidRPr="00FA6291" w:rsidRDefault="003C69E2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 მხარეთა ინტერესის ნაკლებობა, შეზღუდული ადმინისტრაციული და ფინანსური რესურსები</w:t>
            </w:r>
          </w:p>
        </w:tc>
      </w:tr>
      <w:tr w:rsidR="003C69E2" w:rsidRPr="00FA6291" w14:paraId="7F33120F" w14:textId="77777777" w:rsidTr="007C5A01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3FF67BC" w14:textId="7DA3BF59" w:rsidR="003C69E2" w:rsidRPr="00FA6291" w:rsidRDefault="003C69E2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4.2 DCFTA-ის შესაძლებლობების და მოთხოვნების შესახებ ცნობიერების ამაღლება</w:t>
            </w:r>
          </w:p>
          <w:p w14:paraId="583B8A3C" w14:textId="77777777" w:rsidR="003C69E2" w:rsidRPr="00FA6291" w:rsidRDefault="003C69E2" w:rsidP="00B54433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501989" w:rsidRPr="00FA6291" w14:paraId="7CB2EE06" w14:textId="77777777" w:rsidTr="003C69E2">
        <w:trPr>
          <w:trHeight w:val="679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B1AC73" w14:textId="2B2F7C0D" w:rsidR="00501989" w:rsidRPr="00FA6291" w:rsidRDefault="003C69E2" w:rsidP="00B54433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8C9B9" w14:textId="64FC861B" w:rsidR="00501989" w:rsidRPr="00FA6291" w:rsidRDefault="00501989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346FBD36" w14:textId="77777777" w:rsidR="00501989" w:rsidRPr="00FA6291" w:rsidRDefault="00501989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3DBA95E3" w14:textId="77777777" w:rsidR="00501989" w:rsidRPr="00FA6291" w:rsidRDefault="00501989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460" w:type="dxa"/>
            <w:gridSpan w:val="2"/>
            <w:shd w:val="clear" w:color="auto" w:fill="BFBFBF" w:themeFill="background1" w:themeFillShade="BF"/>
          </w:tcPr>
          <w:p w14:paraId="3A14F411" w14:textId="77777777" w:rsidR="00501989" w:rsidRPr="00FA6291" w:rsidRDefault="00501989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0E3F868" w14:textId="77777777" w:rsidR="00501989" w:rsidRPr="00FA6291" w:rsidRDefault="00501989" w:rsidP="00B54433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5" w:type="dxa"/>
            <w:gridSpan w:val="3"/>
            <w:shd w:val="clear" w:color="auto" w:fill="BFBFBF" w:themeFill="background1" w:themeFillShade="BF"/>
          </w:tcPr>
          <w:p w14:paraId="54BD8B84" w14:textId="77777777" w:rsidR="00501989" w:rsidRPr="00FA6291" w:rsidRDefault="00501989" w:rsidP="00B54433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069E29B6" w14:textId="77777777" w:rsidR="00501989" w:rsidRPr="00FA6291" w:rsidRDefault="00501989" w:rsidP="00B54433">
            <w:pPr>
              <w:rPr>
                <w:rFonts w:cstheme="minorHAnsi"/>
                <w:b/>
              </w:rPr>
            </w:pPr>
          </w:p>
        </w:tc>
      </w:tr>
      <w:tr w:rsidR="00501989" w:rsidRPr="00FA6291" w14:paraId="3E4BE857" w14:textId="77777777" w:rsidTr="003C69E2">
        <w:tc>
          <w:tcPr>
            <w:tcW w:w="895" w:type="dxa"/>
            <w:shd w:val="clear" w:color="auto" w:fill="E7E6E6" w:themeFill="background2"/>
          </w:tcPr>
          <w:p w14:paraId="6D27F204" w14:textId="47E27A1A" w:rsidR="00501989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4.2.1</w:t>
            </w:r>
          </w:p>
        </w:tc>
        <w:tc>
          <w:tcPr>
            <w:tcW w:w="2880" w:type="dxa"/>
            <w:shd w:val="clear" w:color="auto" w:fill="E7E6E6" w:themeFill="background2"/>
          </w:tcPr>
          <w:p w14:paraId="7762643F" w14:textId="2F5E1899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ტრენინგების და შეხვედრების რაოდენობა</w:t>
            </w:r>
          </w:p>
        </w:tc>
        <w:tc>
          <w:tcPr>
            <w:tcW w:w="3150" w:type="dxa"/>
            <w:shd w:val="clear" w:color="auto" w:fill="E7E6E6" w:themeFill="background2"/>
          </w:tcPr>
          <w:p w14:paraId="675FC1C6" w14:textId="7E236272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12</w:t>
            </w:r>
          </w:p>
          <w:p w14:paraId="5F99B3DA" w14:textId="77777777" w:rsidR="00501989" w:rsidRPr="00FA6291" w:rsidRDefault="00501989" w:rsidP="00A946C3">
            <w:pPr>
              <w:rPr>
                <w:rFonts w:cstheme="minorHAnsi"/>
                <w:lang w:val="ka-GE"/>
              </w:rPr>
            </w:pPr>
          </w:p>
          <w:p w14:paraId="14ACBFB2" w14:textId="1A4A3EA5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</w:p>
        </w:tc>
        <w:tc>
          <w:tcPr>
            <w:tcW w:w="2460" w:type="dxa"/>
            <w:gridSpan w:val="2"/>
            <w:shd w:val="clear" w:color="auto" w:fill="E7E6E6" w:themeFill="background2"/>
          </w:tcPr>
          <w:p w14:paraId="0FADBFAF" w14:textId="44F230E3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არანაკლებ 12 წლიურად</w:t>
            </w:r>
          </w:p>
          <w:p w14:paraId="4242DE6A" w14:textId="68B942F2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</w:p>
        </w:tc>
        <w:tc>
          <w:tcPr>
            <w:tcW w:w="3565" w:type="dxa"/>
            <w:gridSpan w:val="3"/>
            <w:shd w:val="clear" w:color="auto" w:fill="E7E6E6" w:themeFill="background2"/>
          </w:tcPr>
          <w:p w14:paraId="1A5B5EAE" w14:textId="643B5508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501989" w:rsidRPr="00FA6291" w14:paraId="6A34F9CF" w14:textId="77777777" w:rsidTr="003C69E2">
        <w:tc>
          <w:tcPr>
            <w:tcW w:w="895" w:type="dxa"/>
            <w:shd w:val="clear" w:color="auto" w:fill="E7E6E6" w:themeFill="background2"/>
          </w:tcPr>
          <w:p w14:paraId="336C1A6F" w14:textId="219A6423" w:rsidR="00501989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4.2.2</w:t>
            </w:r>
          </w:p>
        </w:tc>
        <w:tc>
          <w:tcPr>
            <w:tcW w:w="2880" w:type="dxa"/>
            <w:shd w:val="clear" w:color="auto" w:fill="E7E6E6" w:themeFill="background2"/>
          </w:tcPr>
          <w:p w14:paraId="74F55151" w14:textId="6A5A346F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</w:rPr>
              <w:t xml:space="preserve">DCFTA.gov.ge </w:t>
            </w:r>
            <w:r w:rsidRPr="00FA6291">
              <w:rPr>
                <w:rFonts w:cstheme="minorHAnsi"/>
                <w:lang w:val="ka-GE"/>
              </w:rPr>
              <w:t>ვებგვერდის ვიზიტორთა რაოდენობა</w:t>
            </w:r>
          </w:p>
        </w:tc>
        <w:tc>
          <w:tcPr>
            <w:tcW w:w="3150" w:type="dxa"/>
            <w:shd w:val="clear" w:color="auto" w:fill="E7E6E6" w:themeFill="background2"/>
          </w:tcPr>
          <w:p w14:paraId="023D7788" w14:textId="73C0EEB9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</w:rPr>
              <w:t>20</w:t>
            </w:r>
            <w:r w:rsidRPr="00FA6291">
              <w:rPr>
                <w:rFonts w:cstheme="minorHAnsi"/>
                <w:lang w:val="ka-GE"/>
              </w:rPr>
              <w:t xml:space="preserve"> </w:t>
            </w:r>
            <w:r w:rsidRPr="00FA6291">
              <w:rPr>
                <w:rFonts w:cstheme="minorHAnsi"/>
              </w:rPr>
              <w:t xml:space="preserve">079  </w:t>
            </w:r>
            <w:r w:rsidRPr="00FA6291">
              <w:rPr>
                <w:rFonts w:cstheme="minorHAnsi"/>
                <w:lang w:val="ka-GE"/>
              </w:rPr>
              <w:t>ვიზიტორი</w:t>
            </w:r>
          </w:p>
        </w:tc>
        <w:tc>
          <w:tcPr>
            <w:tcW w:w="2460" w:type="dxa"/>
            <w:gridSpan w:val="2"/>
            <w:shd w:val="clear" w:color="auto" w:fill="E7E6E6" w:themeFill="background2"/>
          </w:tcPr>
          <w:p w14:paraId="0B1F4D7D" w14:textId="4B931E40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ზრდა წლიურად საშუალოდ 5%</w:t>
            </w:r>
          </w:p>
        </w:tc>
        <w:tc>
          <w:tcPr>
            <w:tcW w:w="3565" w:type="dxa"/>
            <w:gridSpan w:val="3"/>
            <w:shd w:val="clear" w:color="auto" w:fill="E7E6E6" w:themeFill="background2"/>
          </w:tcPr>
          <w:p w14:paraId="4AEC66EA" w14:textId="65FC5E94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Google analytics მონაცემები  DCFTA.gov.ge ვებგვერდისთვის</w:t>
            </w:r>
          </w:p>
        </w:tc>
      </w:tr>
      <w:tr w:rsidR="00501989" w:rsidRPr="00FA6291" w14:paraId="175AC115" w14:textId="77777777" w:rsidTr="003C69E2">
        <w:tc>
          <w:tcPr>
            <w:tcW w:w="895" w:type="dxa"/>
            <w:shd w:val="clear" w:color="auto" w:fill="E7E6E6" w:themeFill="background2"/>
          </w:tcPr>
          <w:p w14:paraId="6A7A3078" w14:textId="5CC8521C" w:rsidR="00501989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4.2.3</w:t>
            </w:r>
          </w:p>
        </w:tc>
        <w:tc>
          <w:tcPr>
            <w:tcW w:w="2880" w:type="dxa"/>
            <w:shd w:val="clear" w:color="auto" w:fill="E7E6E6" w:themeFill="background2"/>
          </w:tcPr>
          <w:p w14:paraId="354BFE8F" w14:textId="4FA08983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DCFTA-ით გათვალისწინებული ევროკავშირის საკანონმდებლო აქტების რაოდენობა, რომელთან დაახლოების მიზნით მომზადებული </w:t>
            </w:r>
            <w:r w:rsidRPr="00FA6291">
              <w:rPr>
                <w:rFonts w:cstheme="minorHAnsi"/>
                <w:lang w:val="ka-GE"/>
              </w:rPr>
              <w:lastRenderedPageBreak/>
              <w:t xml:space="preserve">საკანონმდებლო პროექტები კომენტარებისთვის განთავსებულია dcfta.gov.ge-ზე </w:t>
            </w:r>
          </w:p>
        </w:tc>
        <w:tc>
          <w:tcPr>
            <w:tcW w:w="3150" w:type="dxa"/>
            <w:shd w:val="clear" w:color="auto" w:fill="E7E6E6" w:themeFill="background2"/>
          </w:tcPr>
          <w:p w14:paraId="3F717656" w14:textId="35EB4600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lastRenderedPageBreak/>
              <w:t>26 ევროკავშირის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>საკანონმდებლო აქტი</w:t>
            </w:r>
          </w:p>
        </w:tc>
        <w:tc>
          <w:tcPr>
            <w:tcW w:w="2460" w:type="dxa"/>
            <w:gridSpan w:val="2"/>
            <w:shd w:val="clear" w:color="auto" w:fill="E7E6E6" w:themeFill="background2"/>
          </w:tcPr>
          <w:p w14:paraId="7ED59888" w14:textId="1DE93B54" w:rsidR="00501989" w:rsidRPr="00FA6291" w:rsidRDefault="00501989" w:rsidP="00A946C3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</w:t>
            </w:r>
            <w:r w:rsidRPr="00FA6291">
              <w:rPr>
                <w:rFonts w:cstheme="minorHAnsi"/>
              </w:rPr>
              <w:t>20</w:t>
            </w:r>
            <w:r w:rsidRPr="00FA6291">
              <w:rPr>
                <w:rFonts w:cstheme="minorHAnsi"/>
                <w:lang w:val="ka-GE"/>
              </w:rPr>
              <w:t xml:space="preserve"> 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 xml:space="preserve">ევროკავშირის საკანონმდებლო აქტი </w:t>
            </w:r>
          </w:p>
        </w:tc>
        <w:tc>
          <w:tcPr>
            <w:tcW w:w="3565" w:type="dxa"/>
            <w:gridSpan w:val="3"/>
            <w:shd w:val="clear" w:color="auto" w:fill="E7E6E6" w:themeFill="background2"/>
          </w:tcPr>
          <w:p w14:paraId="63498AB2" w14:textId="1795CA61" w:rsidR="00501989" w:rsidRPr="00FA6291" w:rsidRDefault="00501989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dcfta.gov.ge </w:t>
            </w:r>
          </w:p>
        </w:tc>
      </w:tr>
      <w:tr w:rsidR="003C69E2" w:rsidRPr="00FA6291" w14:paraId="588B5567" w14:textId="77777777" w:rsidTr="007F1B11">
        <w:tc>
          <w:tcPr>
            <w:tcW w:w="12950" w:type="dxa"/>
            <w:gridSpan w:val="8"/>
            <w:shd w:val="clear" w:color="auto" w:fill="C00000"/>
          </w:tcPr>
          <w:p w14:paraId="011D351D" w14:textId="6CA269C5" w:rsidR="003C69E2" w:rsidRPr="00FA6291" w:rsidRDefault="003C69E2" w:rsidP="00B54433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 მხარეთა ინტერესის ნაკლებობა, შეზღუდული ადმინისტრაციული და ფინანსური რესურსები</w:t>
            </w:r>
          </w:p>
        </w:tc>
      </w:tr>
      <w:tr w:rsidR="003C69E2" w:rsidRPr="00FA6291" w14:paraId="296C1F10" w14:textId="77777777" w:rsidTr="00DB6CBD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0ED75BD6" w14:textId="52B7A112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4.3 ხარისხის ინფრასტრუქტურის განვითარება</w:t>
            </w:r>
          </w:p>
          <w:p w14:paraId="76EAD14B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501989" w:rsidRPr="00FA6291" w14:paraId="7694257B" w14:textId="77777777" w:rsidTr="003C69E2">
        <w:trPr>
          <w:trHeight w:val="679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0ED298" w14:textId="707C4341" w:rsidR="00501989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F0632F" w14:textId="651D172C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2819C8A9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033B2EC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460" w:type="dxa"/>
            <w:gridSpan w:val="2"/>
            <w:shd w:val="clear" w:color="auto" w:fill="BFBFBF" w:themeFill="background1" w:themeFillShade="BF"/>
          </w:tcPr>
          <w:p w14:paraId="5A63ABB3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3CBED310" w14:textId="77777777" w:rsidR="00501989" w:rsidRPr="00FA6291" w:rsidRDefault="00501989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5" w:type="dxa"/>
            <w:gridSpan w:val="3"/>
            <w:shd w:val="clear" w:color="auto" w:fill="BFBFBF" w:themeFill="background1" w:themeFillShade="BF"/>
          </w:tcPr>
          <w:p w14:paraId="7FB3D74A" w14:textId="77777777" w:rsidR="00501989" w:rsidRPr="00FA6291" w:rsidRDefault="00501989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15720DA" w14:textId="77777777" w:rsidR="00501989" w:rsidRPr="00FA6291" w:rsidRDefault="00501989" w:rsidP="00D71481">
            <w:pPr>
              <w:rPr>
                <w:rFonts w:cstheme="minorHAnsi"/>
                <w:b/>
              </w:rPr>
            </w:pPr>
          </w:p>
        </w:tc>
      </w:tr>
      <w:tr w:rsidR="00501989" w:rsidRPr="00FA6291" w14:paraId="17386BC7" w14:textId="77777777" w:rsidTr="003C69E2">
        <w:tc>
          <w:tcPr>
            <w:tcW w:w="895" w:type="dxa"/>
            <w:shd w:val="clear" w:color="auto" w:fill="E7E6E6" w:themeFill="background2"/>
          </w:tcPr>
          <w:p w14:paraId="5245FF1F" w14:textId="052B3B3B" w:rsidR="00501989" w:rsidRPr="00FA6291" w:rsidRDefault="003C69E2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4.3.1</w:t>
            </w:r>
          </w:p>
        </w:tc>
        <w:tc>
          <w:tcPr>
            <w:tcW w:w="2880" w:type="dxa"/>
            <w:shd w:val="clear" w:color="auto" w:fill="E7E6E6" w:themeFill="background2"/>
          </w:tcPr>
          <w:p w14:paraId="2C6EDB2B" w14:textId="2E3A1458" w:rsidR="00501989" w:rsidRPr="00FA6291" w:rsidRDefault="00501989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ხარისხის ინფრასტრუქტურა შეესაბამება ევროპულ სტანდარტებს და მოთხოვნებს</w:t>
            </w:r>
          </w:p>
        </w:tc>
        <w:tc>
          <w:tcPr>
            <w:tcW w:w="3150" w:type="dxa"/>
            <w:shd w:val="clear" w:color="auto" w:fill="E7E6E6" w:themeFill="background2"/>
          </w:tcPr>
          <w:p w14:paraId="33DAC149" w14:textId="713EF00C" w:rsidR="00501989" w:rsidRPr="00FA6291" w:rsidRDefault="00501989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ევროკავშირის შესაბამის ორგანიზაციებში წევრობის სტატუსი</w:t>
            </w:r>
          </w:p>
        </w:tc>
        <w:tc>
          <w:tcPr>
            <w:tcW w:w="2460" w:type="dxa"/>
            <w:gridSpan w:val="2"/>
            <w:shd w:val="clear" w:color="auto" w:fill="E7E6E6" w:themeFill="background2"/>
          </w:tcPr>
          <w:p w14:paraId="6A35DDFE" w14:textId="0ECA6716" w:rsidR="00501989" w:rsidRPr="00FA6291" w:rsidRDefault="00501989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ევროკავშირის შესაბამის ორგანიზაციებში წევრობის სტატუსის შენარჩუნება ან გაუმჯობესება</w:t>
            </w:r>
          </w:p>
        </w:tc>
        <w:tc>
          <w:tcPr>
            <w:tcW w:w="3565" w:type="dxa"/>
            <w:gridSpan w:val="3"/>
            <w:shd w:val="clear" w:color="auto" w:fill="E7E6E6" w:themeFill="background2"/>
          </w:tcPr>
          <w:p w14:paraId="2F923643" w14:textId="34F7A12C" w:rsidR="00501989" w:rsidRPr="00FA6291" w:rsidRDefault="00501989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ევროკავშირის შესაბამის ორგანიზაციების მონაცემები</w:t>
            </w:r>
          </w:p>
        </w:tc>
      </w:tr>
      <w:tr w:rsidR="003C69E2" w:rsidRPr="00FA6291" w14:paraId="03630BB0" w14:textId="77777777" w:rsidTr="007D628B">
        <w:tc>
          <w:tcPr>
            <w:tcW w:w="12950" w:type="dxa"/>
            <w:gridSpan w:val="8"/>
            <w:shd w:val="clear" w:color="auto" w:fill="C00000"/>
          </w:tcPr>
          <w:p w14:paraId="6A8B770D" w14:textId="62593355" w:rsidR="003C69E2" w:rsidRPr="00FA6291" w:rsidRDefault="003C69E2" w:rsidP="006844F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 შეზღუდული ადმინისტრაციული და ფინანსური რესურსები</w:t>
            </w:r>
          </w:p>
        </w:tc>
      </w:tr>
      <w:tr w:rsidR="003C69E2" w:rsidRPr="00FA6291" w14:paraId="3C78D582" w14:textId="77777777" w:rsidTr="00CF3BE5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373167F" w14:textId="62A6A823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4.4 ინვესტიციების და SME-ების კავშირების გაძლიერება</w:t>
            </w:r>
          </w:p>
          <w:p w14:paraId="2132FF4C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</w:rPr>
            </w:pPr>
          </w:p>
        </w:tc>
      </w:tr>
      <w:tr w:rsidR="00501989" w:rsidRPr="00FA6291" w14:paraId="76532C8B" w14:textId="77777777" w:rsidTr="003C69E2">
        <w:trPr>
          <w:trHeight w:val="679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77BB8F" w14:textId="77AD3076" w:rsidR="00501989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A3C056" w14:textId="7C931ACA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5F164A21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7526B83E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460" w:type="dxa"/>
            <w:gridSpan w:val="2"/>
            <w:shd w:val="clear" w:color="auto" w:fill="BFBFBF" w:themeFill="background1" w:themeFillShade="BF"/>
          </w:tcPr>
          <w:p w14:paraId="697714B6" w14:textId="77777777" w:rsidR="00501989" w:rsidRPr="00FA6291" w:rsidRDefault="00501989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1862836E" w14:textId="77777777" w:rsidR="00501989" w:rsidRPr="00FA6291" w:rsidRDefault="00501989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5" w:type="dxa"/>
            <w:gridSpan w:val="3"/>
            <w:shd w:val="clear" w:color="auto" w:fill="BFBFBF" w:themeFill="background1" w:themeFillShade="BF"/>
          </w:tcPr>
          <w:p w14:paraId="1658C95D" w14:textId="77777777" w:rsidR="00501989" w:rsidRPr="00FA6291" w:rsidRDefault="00501989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731A350" w14:textId="77777777" w:rsidR="00501989" w:rsidRPr="00FA6291" w:rsidRDefault="00501989" w:rsidP="00D71481">
            <w:pPr>
              <w:rPr>
                <w:rFonts w:cstheme="minorHAnsi"/>
                <w:b/>
              </w:rPr>
            </w:pPr>
          </w:p>
        </w:tc>
      </w:tr>
      <w:tr w:rsidR="00501989" w:rsidRPr="00FA6291" w14:paraId="1D6B16B1" w14:textId="77777777" w:rsidTr="003C69E2">
        <w:tc>
          <w:tcPr>
            <w:tcW w:w="895" w:type="dxa"/>
            <w:shd w:val="clear" w:color="auto" w:fill="FFFFFF" w:themeFill="background1"/>
          </w:tcPr>
          <w:p w14:paraId="13DB5BDB" w14:textId="3E96BE0E" w:rsidR="00501989" w:rsidRPr="00FA6291" w:rsidRDefault="003C69E2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4.4.1</w:t>
            </w:r>
          </w:p>
        </w:tc>
        <w:tc>
          <w:tcPr>
            <w:tcW w:w="2880" w:type="dxa"/>
            <w:shd w:val="clear" w:color="auto" w:fill="FFFFFF" w:themeFill="background1"/>
          </w:tcPr>
          <w:p w14:paraId="6FE0D3B1" w14:textId="27AD4E04" w:rsidR="00501989" w:rsidRPr="00FA6291" w:rsidRDefault="00501989" w:rsidP="008359EC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პოტენციურ ადგილობრივ მეწარმეთა ბაზა</w:t>
            </w:r>
          </w:p>
        </w:tc>
        <w:tc>
          <w:tcPr>
            <w:tcW w:w="3150" w:type="dxa"/>
            <w:shd w:val="clear" w:color="auto" w:fill="FFFFFF" w:themeFill="background1"/>
          </w:tcPr>
          <w:p w14:paraId="1F262F9A" w14:textId="76E24193" w:rsidR="00501989" w:rsidRPr="00FA6291" w:rsidRDefault="00501989" w:rsidP="008359EC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460" w:type="dxa"/>
            <w:gridSpan w:val="2"/>
            <w:shd w:val="clear" w:color="auto" w:fill="FFFFFF" w:themeFill="background1"/>
          </w:tcPr>
          <w:p w14:paraId="16FCFBFE" w14:textId="0889F714" w:rsidR="00501989" w:rsidRPr="00FA6291" w:rsidRDefault="00501989" w:rsidP="008359EC">
            <w:pPr>
              <w:rPr>
                <w:rFonts w:cstheme="minorHAnsi"/>
                <w:color w:val="FF0000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5" w:type="dxa"/>
            <w:gridSpan w:val="3"/>
            <w:shd w:val="clear" w:color="auto" w:fill="FFFFFF" w:themeFill="background1"/>
          </w:tcPr>
          <w:p w14:paraId="025BF8F9" w14:textId="1EA3306E" w:rsidR="00501989" w:rsidRPr="00FA6291" w:rsidRDefault="00501989" w:rsidP="008359EC">
            <w:pPr>
              <w:rPr>
                <w:rFonts w:cstheme="minorHAnsi"/>
                <w:highlight w:val="yellow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აწარმოე საქართველოს ანგარიში</w:t>
            </w:r>
          </w:p>
        </w:tc>
      </w:tr>
      <w:tr w:rsidR="003C69E2" w:rsidRPr="00FA6291" w14:paraId="5D9D112E" w14:textId="77777777" w:rsidTr="007B590C">
        <w:tc>
          <w:tcPr>
            <w:tcW w:w="12950" w:type="dxa"/>
            <w:gridSpan w:val="8"/>
            <w:shd w:val="clear" w:color="auto" w:fill="C00000"/>
          </w:tcPr>
          <w:p w14:paraId="30523A8D" w14:textId="615F9C46" w:rsidR="003C69E2" w:rsidRPr="00FA6291" w:rsidRDefault="003C69E2" w:rsidP="00E04672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რესურსები  </w:t>
            </w:r>
          </w:p>
        </w:tc>
      </w:tr>
    </w:tbl>
    <w:p w14:paraId="77A96BA6" w14:textId="77777777" w:rsidR="00980D88" w:rsidRPr="00FA6291" w:rsidRDefault="00980D88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9"/>
        <w:gridCol w:w="3431"/>
        <w:gridCol w:w="243"/>
        <w:gridCol w:w="2348"/>
        <w:gridCol w:w="250"/>
        <w:gridCol w:w="911"/>
        <w:gridCol w:w="1470"/>
        <w:gridCol w:w="87"/>
        <w:gridCol w:w="256"/>
        <w:gridCol w:w="1032"/>
        <w:gridCol w:w="375"/>
        <w:gridCol w:w="1828"/>
      </w:tblGrid>
      <w:tr w:rsidR="003C69E2" w:rsidRPr="00FA6291" w14:paraId="7AAD8702" w14:textId="77777777" w:rsidTr="00DB37E6">
        <w:tc>
          <w:tcPr>
            <w:tcW w:w="12950" w:type="dxa"/>
            <w:gridSpan w:val="12"/>
            <w:shd w:val="clear" w:color="auto" w:fill="1F3864" w:themeFill="accent5" w:themeFillShade="80"/>
          </w:tcPr>
          <w:p w14:paraId="6A131F88" w14:textId="0238C0E1" w:rsidR="003C69E2" w:rsidRPr="00FA6291" w:rsidRDefault="003C69E2" w:rsidP="00980D88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5: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</w:t>
            </w:r>
            <w:r w:rsidRPr="00FA6291">
              <w:rPr>
                <w:rFonts w:cstheme="minorHAnsi"/>
                <w:spacing w:val="-1"/>
                <w:lang w:val="ka-GE"/>
              </w:rPr>
              <w:t>ელექტრონული კომუნიკაციების, საინფორმაციო</w:t>
            </w:r>
            <w:r w:rsidRPr="00FA6291">
              <w:rPr>
                <w:rFonts w:cstheme="minorHAnsi"/>
                <w:color w:val="FF0000"/>
                <w:spacing w:val="-1"/>
                <w:lang w:val="ka-GE"/>
              </w:rPr>
              <w:t xml:space="preserve"> </w:t>
            </w:r>
            <w:r w:rsidRPr="00FA6291">
              <w:rPr>
                <w:rFonts w:cstheme="minorHAnsi"/>
                <w:spacing w:val="-1"/>
                <w:lang w:val="ka-GE"/>
              </w:rPr>
              <w:t>ტექნოლოგიების, ინოვაციების</w:t>
            </w:r>
            <w:r w:rsidRPr="00FA6291">
              <w:rPr>
                <w:rFonts w:cstheme="minorHAnsi"/>
                <w:spacing w:val="-1"/>
              </w:rPr>
              <w:t>,</w:t>
            </w:r>
            <w:r w:rsidRPr="00FA6291">
              <w:rPr>
                <w:rFonts w:cstheme="minorHAnsi"/>
                <w:spacing w:val="-1"/>
                <w:lang w:val="ka-GE"/>
              </w:rPr>
              <w:t xml:space="preserve"> კვლევისა და განვითარების ხელშეწყობა</w:t>
            </w:r>
          </w:p>
        </w:tc>
      </w:tr>
      <w:tr w:rsidR="003C69E2" w:rsidRPr="00FA6291" w14:paraId="64584223" w14:textId="77777777" w:rsidTr="003C69E2">
        <w:tc>
          <w:tcPr>
            <w:tcW w:w="4148" w:type="dxa"/>
            <w:gridSpan w:val="2"/>
            <w:shd w:val="clear" w:color="auto" w:fill="9CC2E5" w:themeFill="accent1" w:themeFillTint="99"/>
          </w:tcPr>
          <w:p w14:paraId="6E21596D" w14:textId="44957DF9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  <w:p w14:paraId="107094A0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  <w:p w14:paraId="4A027280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5AEF7110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754" w:type="dxa"/>
            <w:gridSpan w:val="4"/>
          </w:tcPr>
          <w:p w14:paraId="327B860B" w14:textId="73B15BD3" w:rsidR="003C69E2" w:rsidRPr="00FA6291" w:rsidRDefault="003C69E2" w:rsidP="005734C4">
            <w:pPr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მცირე და საშუალო საწარმოთა </w:t>
            </w:r>
            <w:r w:rsidRPr="00FA6291">
              <w:rPr>
                <w:rFonts w:cstheme="minorHAnsi"/>
                <w:color w:val="000000" w:themeColor="text1"/>
                <w:lang w:val="ka-GE"/>
              </w:rPr>
              <w:t>კონკურენტუნარიანობისა და პროდუქტიულობის ამაღლება და მათი ზრდა/განვითარება გლობალური კონკურენციის გათვალისწინებით</w:t>
            </w:r>
          </w:p>
        </w:tc>
        <w:tc>
          <w:tcPr>
            <w:tcW w:w="2845" w:type="dxa"/>
            <w:gridSpan w:val="4"/>
            <w:shd w:val="clear" w:color="auto" w:fill="C5E0B3" w:themeFill="accent6" w:themeFillTint="66"/>
          </w:tcPr>
          <w:p w14:paraId="47D21BDA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203" w:type="dxa"/>
            <w:gridSpan w:val="2"/>
          </w:tcPr>
          <w:p w14:paraId="62835B73" w14:textId="332BC87B" w:rsidR="003C69E2" w:rsidRPr="00FA6291" w:rsidRDefault="003C69E2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8; 9</w:t>
            </w:r>
          </w:p>
        </w:tc>
      </w:tr>
      <w:tr w:rsidR="003C69E2" w:rsidRPr="00FA6291" w14:paraId="29D254C8" w14:textId="77777777" w:rsidTr="003C69E2">
        <w:trPr>
          <w:trHeight w:val="123"/>
        </w:trPr>
        <w:tc>
          <w:tcPr>
            <w:tcW w:w="4148" w:type="dxa"/>
            <w:gridSpan w:val="2"/>
            <w:vMerge w:val="restart"/>
            <w:shd w:val="clear" w:color="auto" w:fill="D9E2F3" w:themeFill="accent5" w:themeFillTint="33"/>
          </w:tcPr>
          <w:p w14:paraId="28EE201E" w14:textId="66A8EE20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>გავლენის ინდიკატორი 1.1:</w:t>
            </w:r>
          </w:p>
          <w:p w14:paraId="5252EBD9" w14:textId="77777777" w:rsidR="003C69E2" w:rsidRPr="00FA6291" w:rsidRDefault="003C69E2" w:rsidP="00980D88">
            <w:pPr>
              <w:pStyle w:val="TableParagraph"/>
              <w:ind w:left="102"/>
              <w:rPr>
                <w:rFonts w:eastAsia="Calibri" w:cstheme="minorHAnsi"/>
                <w:b/>
                <w:lang w:val="ka-GE"/>
              </w:rPr>
            </w:pPr>
          </w:p>
          <w:p w14:paraId="522ED293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  <w:p w14:paraId="69513D12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754" w:type="dxa"/>
            <w:gridSpan w:val="4"/>
            <w:vMerge w:val="restart"/>
          </w:tcPr>
          <w:p w14:paraId="6CA0DC6A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  <w:tc>
          <w:tcPr>
            <w:tcW w:w="1557" w:type="dxa"/>
            <w:gridSpan w:val="2"/>
          </w:tcPr>
          <w:p w14:paraId="7234B887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6B981424" w14:textId="25ACCF0F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663" w:type="dxa"/>
            <w:gridSpan w:val="3"/>
          </w:tcPr>
          <w:p w14:paraId="4449A815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8C202F9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828" w:type="dxa"/>
          </w:tcPr>
          <w:p w14:paraId="25F8E007" w14:textId="77777777" w:rsidR="003C69E2" w:rsidRPr="00FA6291" w:rsidRDefault="003C69E2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7B730A7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</w:tr>
      <w:tr w:rsidR="003C69E2" w:rsidRPr="00FA6291" w14:paraId="75EF4DBE" w14:textId="77777777" w:rsidTr="003C69E2">
        <w:trPr>
          <w:trHeight w:val="449"/>
        </w:trPr>
        <w:tc>
          <w:tcPr>
            <w:tcW w:w="4148" w:type="dxa"/>
            <w:gridSpan w:val="2"/>
            <w:vMerge/>
            <w:shd w:val="clear" w:color="auto" w:fill="D9E2F3" w:themeFill="accent5" w:themeFillTint="33"/>
          </w:tcPr>
          <w:p w14:paraId="050B3588" w14:textId="780A401A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  <w:tc>
          <w:tcPr>
            <w:tcW w:w="3754" w:type="dxa"/>
            <w:gridSpan w:val="4"/>
            <w:vMerge/>
          </w:tcPr>
          <w:p w14:paraId="1A1150B7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  <w:tc>
          <w:tcPr>
            <w:tcW w:w="1557" w:type="dxa"/>
            <w:gridSpan w:val="2"/>
          </w:tcPr>
          <w:p w14:paraId="255239B3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  <w:tc>
          <w:tcPr>
            <w:tcW w:w="1663" w:type="dxa"/>
            <w:gridSpan w:val="3"/>
          </w:tcPr>
          <w:p w14:paraId="5E7C4ADD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  <w:tc>
          <w:tcPr>
            <w:tcW w:w="1828" w:type="dxa"/>
          </w:tcPr>
          <w:p w14:paraId="6150DB06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</w:tr>
      <w:tr w:rsidR="003C69E2" w:rsidRPr="00FA6291" w14:paraId="3EA63B32" w14:textId="77777777" w:rsidTr="000413CE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788666AF" w14:textId="7F93D117" w:rsidR="003C69E2" w:rsidRPr="00FA6291" w:rsidRDefault="003C69E2" w:rsidP="00A013F4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5.1 ინოვაციური დაფინანსების განვითარება</w:t>
            </w:r>
          </w:p>
          <w:p w14:paraId="571E40BB" w14:textId="2C3925BE" w:rsidR="003C69E2" w:rsidRPr="00FA6291" w:rsidRDefault="003C69E2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32CABACA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6965CE" w14:textId="20201E7F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39D146" w14:textId="190289B3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 </w:t>
            </w:r>
          </w:p>
          <w:p w14:paraId="671E1151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592" w:type="dxa"/>
            <w:gridSpan w:val="2"/>
            <w:shd w:val="clear" w:color="auto" w:fill="BFBFBF" w:themeFill="background1" w:themeFillShade="BF"/>
          </w:tcPr>
          <w:p w14:paraId="078B34AF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270D267" w14:textId="7F07B551" w:rsidR="003C69E2" w:rsidRPr="00FA6291" w:rsidRDefault="003C69E2" w:rsidP="00E86152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632" w:type="dxa"/>
            <w:gridSpan w:val="3"/>
            <w:shd w:val="clear" w:color="auto" w:fill="BFBFBF" w:themeFill="background1" w:themeFillShade="BF"/>
          </w:tcPr>
          <w:p w14:paraId="3D446F11" w14:textId="77777777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565BB1E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78" w:type="dxa"/>
            <w:gridSpan w:val="5"/>
            <w:shd w:val="clear" w:color="auto" w:fill="BFBFBF" w:themeFill="background1" w:themeFillShade="BF"/>
          </w:tcPr>
          <w:p w14:paraId="2AC83382" w14:textId="77777777" w:rsidR="003C69E2" w:rsidRPr="00FA6291" w:rsidRDefault="003C69E2" w:rsidP="00980D8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D6CD240" w14:textId="77777777" w:rsidR="003C69E2" w:rsidRPr="00FA6291" w:rsidRDefault="003C69E2" w:rsidP="00980D88">
            <w:pPr>
              <w:rPr>
                <w:rFonts w:cstheme="minorHAnsi"/>
                <w:b/>
              </w:rPr>
            </w:pPr>
          </w:p>
        </w:tc>
      </w:tr>
      <w:tr w:rsidR="003C69E2" w:rsidRPr="00FA6291" w14:paraId="237901C0" w14:textId="77777777" w:rsidTr="000125D7">
        <w:tc>
          <w:tcPr>
            <w:tcW w:w="715" w:type="dxa"/>
            <w:shd w:val="clear" w:color="auto" w:fill="E7E6E6" w:themeFill="background2"/>
          </w:tcPr>
          <w:p w14:paraId="4B0941C8" w14:textId="45984DEB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5.1.1.</w:t>
            </w:r>
          </w:p>
        </w:tc>
        <w:tc>
          <w:tcPr>
            <w:tcW w:w="3433" w:type="dxa"/>
            <w:shd w:val="clear" w:color="auto" w:fill="E7E6E6" w:themeFill="background2"/>
          </w:tcPr>
          <w:p w14:paraId="266CB38C" w14:textId="55D41E39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ინოვაციური დაფინანსების სახელმწიფო პროდუქტები</w:t>
            </w:r>
            <w:r w:rsidRPr="00FA6291">
              <w:rPr>
                <w:rFonts w:cstheme="minorHAnsi"/>
              </w:rPr>
              <w:t xml:space="preserve"> </w:t>
            </w:r>
            <w:r w:rsidRPr="00FA6291">
              <w:rPr>
                <w:rFonts w:cstheme="minorHAnsi"/>
                <w:lang w:val="ka-GE"/>
              </w:rPr>
              <w:t>ან ბენეფიციარების რაოდენობა</w:t>
            </w:r>
          </w:p>
        </w:tc>
        <w:tc>
          <w:tcPr>
            <w:tcW w:w="2592" w:type="dxa"/>
            <w:gridSpan w:val="2"/>
            <w:shd w:val="clear" w:color="auto" w:fill="E7E6E6" w:themeFill="background2"/>
          </w:tcPr>
          <w:p w14:paraId="6C4A4D45" w14:textId="77777777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3  პროდუქტი </w:t>
            </w:r>
          </w:p>
          <w:p w14:paraId="7983348B" w14:textId="77777777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bookmarkStart w:id="0" w:name="_GoBack"/>
            <w:bookmarkEnd w:id="0"/>
          </w:p>
          <w:p w14:paraId="3330C55F" w14:textId="430DA49F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ბენეფიციარების რაოდენობა - 164 </w:t>
            </w:r>
          </w:p>
        </w:tc>
        <w:tc>
          <w:tcPr>
            <w:tcW w:w="2632" w:type="dxa"/>
            <w:gridSpan w:val="3"/>
            <w:shd w:val="clear" w:color="auto" w:fill="E7E6E6" w:themeFill="background2"/>
          </w:tcPr>
          <w:p w14:paraId="2A100D99" w14:textId="77777777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 პროდუქტი</w:t>
            </w:r>
          </w:p>
          <w:p w14:paraId="44E66512" w14:textId="77777777" w:rsidR="003C69E2" w:rsidRPr="00FA6291" w:rsidRDefault="003C69E2" w:rsidP="00A946C3">
            <w:pPr>
              <w:rPr>
                <w:rFonts w:cstheme="minorHAnsi"/>
                <w:lang w:val="ka-GE"/>
              </w:rPr>
            </w:pPr>
          </w:p>
          <w:p w14:paraId="71109A3C" w14:textId="55C0501C" w:rsidR="003C69E2" w:rsidRPr="00FA6291" w:rsidRDefault="003C69E2" w:rsidP="00A946C3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ბენეფიციარების რაოდენობა - ზრდა 10%</w:t>
            </w:r>
          </w:p>
        </w:tc>
        <w:tc>
          <w:tcPr>
            <w:tcW w:w="3578" w:type="dxa"/>
            <w:gridSpan w:val="5"/>
            <w:shd w:val="clear" w:color="auto" w:fill="E7E6E6" w:themeFill="background2"/>
          </w:tcPr>
          <w:p w14:paraId="24F9F000" w14:textId="0E5B8931" w:rsidR="003C69E2" w:rsidRPr="00FA6291" w:rsidRDefault="003C69E2" w:rsidP="00A946C3">
            <w:pPr>
              <w:rPr>
                <w:rFonts w:cstheme="minorHAnsi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52490A5B" w14:textId="77777777" w:rsidTr="000125D7">
        <w:tc>
          <w:tcPr>
            <w:tcW w:w="715" w:type="dxa"/>
            <w:shd w:val="clear" w:color="auto" w:fill="E7E6E6" w:themeFill="background2"/>
          </w:tcPr>
          <w:p w14:paraId="13D32489" w14:textId="5921CE2A" w:rsidR="003C69E2" w:rsidRPr="00FA6291" w:rsidRDefault="003C69E2" w:rsidP="00B93C36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5.1.2</w:t>
            </w:r>
          </w:p>
        </w:tc>
        <w:tc>
          <w:tcPr>
            <w:tcW w:w="3433" w:type="dxa"/>
            <w:shd w:val="clear" w:color="auto" w:fill="E7E6E6" w:themeFill="background2"/>
          </w:tcPr>
          <w:p w14:paraId="42990F8C" w14:textId="54EE683D" w:rsidR="003C69E2" w:rsidRPr="00FA6291" w:rsidRDefault="003C69E2" w:rsidP="00B93C36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ინოვაციური დაფინანსების კერძო პროდუქტები</w:t>
            </w:r>
          </w:p>
        </w:tc>
        <w:tc>
          <w:tcPr>
            <w:tcW w:w="2592" w:type="dxa"/>
            <w:gridSpan w:val="2"/>
            <w:shd w:val="clear" w:color="auto" w:fill="E7E6E6" w:themeFill="background2"/>
          </w:tcPr>
          <w:p w14:paraId="04F641DC" w14:textId="504A19C4" w:rsidR="003C69E2" w:rsidRPr="00FA6291" w:rsidRDefault="003C69E2" w:rsidP="00980D8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632" w:type="dxa"/>
            <w:gridSpan w:val="3"/>
            <w:shd w:val="clear" w:color="auto" w:fill="E7E6E6" w:themeFill="background2"/>
          </w:tcPr>
          <w:p w14:paraId="764939C9" w14:textId="1D940E49" w:rsidR="003C69E2" w:rsidRPr="00FA6291" w:rsidRDefault="003C69E2" w:rsidP="00912E85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არანაკლებ 1 პროდუქტი</w:t>
            </w:r>
          </w:p>
        </w:tc>
        <w:tc>
          <w:tcPr>
            <w:tcW w:w="3578" w:type="dxa"/>
            <w:gridSpan w:val="5"/>
            <w:shd w:val="clear" w:color="auto" w:fill="E7E6E6" w:themeFill="background2"/>
          </w:tcPr>
          <w:p w14:paraId="723ABBF1" w14:textId="7D5E2558" w:rsidR="003C69E2" w:rsidRPr="00FA6291" w:rsidRDefault="003C69E2" w:rsidP="00980D8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10D5557E" w14:textId="77777777" w:rsidTr="00040E0C">
        <w:tc>
          <w:tcPr>
            <w:tcW w:w="12950" w:type="dxa"/>
            <w:gridSpan w:val="12"/>
            <w:shd w:val="clear" w:color="auto" w:fill="C00000"/>
          </w:tcPr>
          <w:p w14:paraId="7444DCBE" w14:textId="262D5398" w:rsidR="003C69E2" w:rsidRPr="00FA6291" w:rsidRDefault="003C69E2" w:rsidP="00980D8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და მზაობის ნაკლებობა, შეზღუდული ადმინისტრაციული და ფინანსური რესურსი</w:t>
            </w:r>
          </w:p>
        </w:tc>
      </w:tr>
      <w:tr w:rsidR="003C69E2" w:rsidRPr="00FA6291" w14:paraId="68386870" w14:textId="77777777" w:rsidTr="00B03448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488FAABB" w14:textId="19DE4600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5.2 ელექტრონული კომერციის განვითარების ხელშეწყობა</w:t>
            </w:r>
          </w:p>
          <w:p w14:paraId="4A9599C1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31AB6364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7DBEFA" w14:textId="5DAC94FE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0B7D08" w14:textId="76052588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 </w:t>
            </w:r>
          </w:p>
          <w:p w14:paraId="6EC88EC5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592" w:type="dxa"/>
            <w:gridSpan w:val="2"/>
            <w:shd w:val="clear" w:color="auto" w:fill="BFBFBF" w:themeFill="background1" w:themeFillShade="BF"/>
          </w:tcPr>
          <w:p w14:paraId="1F1A06D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4862A52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632" w:type="dxa"/>
            <w:gridSpan w:val="3"/>
            <w:shd w:val="clear" w:color="auto" w:fill="BFBFBF" w:themeFill="background1" w:themeFillShade="BF"/>
          </w:tcPr>
          <w:p w14:paraId="6A12640D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E9545E0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78" w:type="dxa"/>
            <w:gridSpan w:val="5"/>
            <w:shd w:val="clear" w:color="auto" w:fill="BFBFBF" w:themeFill="background1" w:themeFillShade="BF"/>
          </w:tcPr>
          <w:p w14:paraId="1FA68595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25F6B7C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6417A62D" w14:textId="77777777" w:rsidTr="000125D7">
        <w:tc>
          <w:tcPr>
            <w:tcW w:w="715" w:type="dxa"/>
            <w:shd w:val="clear" w:color="auto" w:fill="E7E6E6" w:themeFill="background2"/>
          </w:tcPr>
          <w:p w14:paraId="1D7295E1" w14:textId="1D2EAD3C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5.2.1</w:t>
            </w:r>
          </w:p>
        </w:tc>
        <w:tc>
          <w:tcPr>
            <w:tcW w:w="3433" w:type="dxa"/>
            <w:shd w:val="clear" w:color="auto" w:fill="E7E6E6" w:themeFill="background2"/>
          </w:tcPr>
          <w:p w14:paraId="1710CA06" w14:textId="397373CF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დატრენინგებული ბენეფიციარების რაოდენობა</w:t>
            </w:r>
          </w:p>
        </w:tc>
        <w:tc>
          <w:tcPr>
            <w:tcW w:w="2592" w:type="dxa"/>
            <w:gridSpan w:val="2"/>
            <w:shd w:val="clear" w:color="auto" w:fill="E7E6E6" w:themeFill="background2"/>
          </w:tcPr>
          <w:p w14:paraId="7A2301B9" w14:textId="345D1D66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0</w:t>
            </w:r>
          </w:p>
        </w:tc>
        <w:tc>
          <w:tcPr>
            <w:tcW w:w="2632" w:type="dxa"/>
            <w:gridSpan w:val="3"/>
            <w:shd w:val="clear" w:color="auto" w:fill="E7E6E6" w:themeFill="background2"/>
          </w:tcPr>
          <w:p w14:paraId="2C06033B" w14:textId="1DED1967" w:rsidR="003C69E2" w:rsidRPr="00FA6291" w:rsidRDefault="003C69E2" w:rsidP="00A946C3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არანაკლებ 700 პირი</w:t>
            </w:r>
          </w:p>
        </w:tc>
        <w:tc>
          <w:tcPr>
            <w:tcW w:w="3578" w:type="dxa"/>
            <w:gridSpan w:val="5"/>
            <w:shd w:val="clear" w:color="auto" w:fill="E7E6E6" w:themeFill="background2"/>
          </w:tcPr>
          <w:p w14:paraId="7DB6ACFF" w14:textId="562A7A2B" w:rsidR="003C69E2" w:rsidRPr="00FA6291" w:rsidRDefault="003C69E2" w:rsidP="00A946C3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სავაჭრო-სამრეწველო პალატის ანგარიშები</w:t>
            </w:r>
          </w:p>
        </w:tc>
      </w:tr>
      <w:tr w:rsidR="003C69E2" w:rsidRPr="00FA6291" w14:paraId="0D33ECBE" w14:textId="77777777" w:rsidTr="00A96AC7">
        <w:tc>
          <w:tcPr>
            <w:tcW w:w="12950" w:type="dxa"/>
            <w:gridSpan w:val="12"/>
            <w:shd w:val="clear" w:color="auto" w:fill="C00000"/>
          </w:tcPr>
          <w:p w14:paraId="47DD3B2C" w14:textId="4FEC8D6A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რისკი 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3C69E2" w:rsidRPr="00FA6291" w14:paraId="4DAAC382" w14:textId="77777777" w:rsidTr="00E61356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1A66002A" w14:textId="4E82DD4F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5.3 საინფორმაციო ტექნოლოგიების ხელმისაწვდომობა</w:t>
            </w:r>
          </w:p>
          <w:p w14:paraId="5621118A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14F07E7E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18566D" w14:textId="7D6EA59A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1B2D0B" w14:textId="414A5E81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 </w:t>
            </w:r>
          </w:p>
          <w:p w14:paraId="4C9BB82A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592" w:type="dxa"/>
            <w:gridSpan w:val="2"/>
            <w:shd w:val="clear" w:color="auto" w:fill="BFBFBF" w:themeFill="background1" w:themeFillShade="BF"/>
          </w:tcPr>
          <w:p w14:paraId="0CF513C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31057292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632" w:type="dxa"/>
            <w:gridSpan w:val="3"/>
            <w:shd w:val="clear" w:color="auto" w:fill="BFBFBF" w:themeFill="background1" w:themeFillShade="BF"/>
          </w:tcPr>
          <w:p w14:paraId="39090F60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2B9FA287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78" w:type="dxa"/>
            <w:gridSpan w:val="5"/>
            <w:shd w:val="clear" w:color="auto" w:fill="BFBFBF" w:themeFill="background1" w:themeFillShade="BF"/>
          </w:tcPr>
          <w:p w14:paraId="262AE7EA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70FD1CD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197BB219" w14:textId="77777777" w:rsidTr="000125D7">
        <w:tc>
          <w:tcPr>
            <w:tcW w:w="715" w:type="dxa"/>
            <w:shd w:val="clear" w:color="auto" w:fill="E7E6E6" w:themeFill="background2"/>
          </w:tcPr>
          <w:p w14:paraId="031775B1" w14:textId="5A06BB73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5.3.1</w:t>
            </w:r>
          </w:p>
        </w:tc>
        <w:tc>
          <w:tcPr>
            <w:tcW w:w="3433" w:type="dxa"/>
            <w:shd w:val="clear" w:color="auto" w:fill="E7E6E6" w:themeFill="background2"/>
          </w:tcPr>
          <w:p w14:paraId="69315328" w14:textId="0A9039D1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საკანონმდებლო და ტექნიკური ჩარჩო ფართოზოლოვანი ქსელების განვითარებისთვის </w:t>
            </w:r>
          </w:p>
        </w:tc>
        <w:tc>
          <w:tcPr>
            <w:tcW w:w="2592" w:type="dxa"/>
            <w:gridSpan w:val="2"/>
            <w:shd w:val="clear" w:color="auto" w:fill="E7E6E6" w:themeFill="background2"/>
          </w:tcPr>
          <w:p w14:paraId="245005E4" w14:textId="375C5273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მომზადებული და ინიცირებული 1 საკანონმდებლო პროექტი</w:t>
            </w:r>
          </w:p>
        </w:tc>
        <w:tc>
          <w:tcPr>
            <w:tcW w:w="2632" w:type="dxa"/>
            <w:gridSpan w:val="3"/>
            <w:shd w:val="clear" w:color="auto" w:fill="E7E6E6" w:themeFill="background2"/>
          </w:tcPr>
          <w:p w14:paraId="2CFEC5EF" w14:textId="6BD3D1AD" w:rsidR="003C69E2" w:rsidRPr="00FA6291" w:rsidRDefault="003C69E2" w:rsidP="00864375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 xml:space="preserve">მომზადებული და ინიცირებული 5 დოკუმენტის პროექტი </w:t>
            </w:r>
          </w:p>
        </w:tc>
        <w:tc>
          <w:tcPr>
            <w:tcW w:w="3578" w:type="dxa"/>
            <w:gridSpan w:val="5"/>
            <w:shd w:val="clear" w:color="auto" w:fill="E7E6E6" w:themeFill="background2"/>
          </w:tcPr>
          <w:p w14:paraId="381FDA20" w14:textId="77777777" w:rsidR="003C69E2" w:rsidRPr="00FA6291" w:rsidRDefault="003C69E2" w:rsidP="00864375">
            <w:pPr>
              <w:rPr>
                <w:rFonts w:cstheme="minorHAnsi"/>
                <w:lang w:val="ka-GE"/>
              </w:rPr>
            </w:pPr>
          </w:p>
          <w:p w14:paraId="44FC2DF4" w14:textId="38FFD644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საკანონმდებლო მაცნე </w:t>
            </w:r>
          </w:p>
        </w:tc>
      </w:tr>
      <w:tr w:rsidR="003C69E2" w:rsidRPr="00FA6291" w14:paraId="7AFEBF18" w14:textId="77777777" w:rsidTr="00FF59FD">
        <w:tc>
          <w:tcPr>
            <w:tcW w:w="12950" w:type="dxa"/>
            <w:gridSpan w:val="12"/>
            <w:shd w:val="clear" w:color="auto" w:fill="C00000"/>
          </w:tcPr>
          <w:p w14:paraId="3FD8CB5F" w14:textId="360AB7C8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ფინანსური რესურსი</w:t>
            </w:r>
          </w:p>
        </w:tc>
      </w:tr>
      <w:tr w:rsidR="003C69E2" w:rsidRPr="00FA6291" w14:paraId="0EFDADFF" w14:textId="77777777" w:rsidTr="000125D7">
        <w:tc>
          <w:tcPr>
            <w:tcW w:w="715" w:type="dxa"/>
            <w:shd w:val="clear" w:color="auto" w:fill="9CC2E5" w:themeFill="accent1" w:themeFillTint="99"/>
          </w:tcPr>
          <w:p w14:paraId="0BD949AD" w14:textId="77777777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12235" w:type="dxa"/>
            <w:gridSpan w:val="11"/>
            <w:shd w:val="clear" w:color="auto" w:fill="9CC2E5" w:themeFill="accent1" w:themeFillTint="99"/>
          </w:tcPr>
          <w:p w14:paraId="1C3DEEC5" w14:textId="329EA97F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5.4 </w:t>
            </w:r>
            <w:r w:rsidRPr="00FA6291">
              <w:rPr>
                <w:rFonts w:cstheme="minorHAnsi"/>
                <w:b/>
                <w:bCs/>
                <w:lang w:val="ka-GE"/>
              </w:rPr>
              <w:t>ფართოზოლოვანი ინფრასტრუქტურის განვითარება</w:t>
            </w:r>
          </w:p>
        </w:tc>
      </w:tr>
      <w:tr w:rsidR="003C69E2" w:rsidRPr="00FA6291" w14:paraId="095CEB08" w14:textId="77777777" w:rsidTr="000125D7">
        <w:tc>
          <w:tcPr>
            <w:tcW w:w="715" w:type="dxa"/>
            <w:shd w:val="clear" w:color="auto" w:fill="BFBFBF" w:themeFill="background1" w:themeFillShade="BF"/>
          </w:tcPr>
          <w:p w14:paraId="6540BD3A" w14:textId="7513D31F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lastRenderedPageBreak/>
              <w:t>N</w:t>
            </w:r>
          </w:p>
        </w:tc>
        <w:tc>
          <w:tcPr>
            <w:tcW w:w="3676" w:type="dxa"/>
            <w:gridSpan w:val="2"/>
            <w:shd w:val="clear" w:color="auto" w:fill="BFBFBF" w:themeFill="background1" w:themeFillShade="BF"/>
          </w:tcPr>
          <w:p w14:paraId="4482F4E9" w14:textId="29EC31D7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 </w:t>
            </w:r>
          </w:p>
          <w:p w14:paraId="4363730C" w14:textId="77777777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2599" w:type="dxa"/>
            <w:gridSpan w:val="2"/>
            <w:shd w:val="clear" w:color="auto" w:fill="BFBFBF" w:themeFill="background1" w:themeFillShade="BF"/>
          </w:tcPr>
          <w:p w14:paraId="6EFA7884" w14:textId="77777777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94161CF" w14:textId="19EE530C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725" w:type="dxa"/>
            <w:gridSpan w:val="4"/>
            <w:shd w:val="clear" w:color="auto" w:fill="BFBFBF" w:themeFill="background1" w:themeFillShade="BF"/>
          </w:tcPr>
          <w:p w14:paraId="66F4A6D5" w14:textId="77777777" w:rsidR="003C69E2" w:rsidRPr="00FA6291" w:rsidRDefault="003C69E2" w:rsidP="00864375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3C5222DB" w14:textId="52B1316A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235" w:type="dxa"/>
            <w:gridSpan w:val="3"/>
            <w:shd w:val="clear" w:color="auto" w:fill="BFBFBF" w:themeFill="background1" w:themeFillShade="BF"/>
          </w:tcPr>
          <w:p w14:paraId="72C188E5" w14:textId="77777777" w:rsidR="003C69E2" w:rsidRPr="00FA6291" w:rsidRDefault="003C69E2" w:rsidP="00864375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7DC4C03" w14:textId="4BACE895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1DB0139E" w14:textId="77777777" w:rsidTr="000125D7">
        <w:trPr>
          <w:trHeight w:val="143"/>
        </w:trPr>
        <w:tc>
          <w:tcPr>
            <w:tcW w:w="715" w:type="dxa"/>
            <w:shd w:val="clear" w:color="auto" w:fill="FFFFFF" w:themeFill="background1"/>
          </w:tcPr>
          <w:p w14:paraId="73242015" w14:textId="659F767B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5.4.1</w:t>
            </w:r>
          </w:p>
        </w:tc>
        <w:tc>
          <w:tcPr>
            <w:tcW w:w="3676" w:type="dxa"/>
            <w:gridSpan w:val="2"/>
            <w:shd w:val="clear" w:color="auto" w:fill="FFFFFF" w:themeFill="background1"/>
          </w:tcPr>
          <w:p w14:paraId="091E6F68" w14:textId="37F24DCD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ინტერნეტ ქსელებით დაფარული დასახლებული პუნქტების რაოდენობა (ფართოზოლოვანი ინფრასტრუქტურის განვითარების სახელმწიფო პროგრამა) </w:t>
            </w:r>
          </w:p>
        </w:tc>
        <w:tc>
          <w:tcPr>
            <w:tcW w:w="2599" w:type="dxa"/>
            <w:gridSpan w:val="2"/>
            <w:shd w:val="clear" w:color="auto" w:fill="FFFFFF" w:themeFill="background1"/>
          </w:tcPr>
          <w:p w14:paraId="6FA4901E" w14:textId="01BDEF48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0</w:t>
            </w:r>
          </w:p>
        </w:tc>
        <w:tc>
          <w:tcPr>
            <w:tcW w:w="2725" w:type="dxa"/>
            <w:gridSpan w:val="4"/>
            <w:shd w:val="clear" w:color="auto" w:fill="FFFFFF" w:themeFill="background1"/>
          </w:tcPr>
          <w:p w14:paraId="1739B69A" w14:textId="6E914EAE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106</w:t>
            </w:r>
            <w:r w:rsidRPr="00FA6291">
              <w:rPr>
                <w:rFonts w:cstheme="minorHAnsi"/>
              </w:rPr>
              <w:t>4</w:t>
            </w:r>
          </w:p>
        </w:tc>
        <w:tc>
          <w:tcPr>
            <w:tcW w:w="3235" w:type="dxa"/>
            <w:gridSpan w:val="3"/>
            <w:shd w:val="clear" w:color="auto" w:fill="FFFFFF" w:themeFill="background1"/>
          </w:tcPr>
          <w:p w14:paraId="06EF1973" w14:textId="57846BE3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023769F2" w14:textId="77777777" w:rsidTr="000125D7">
        <w:trPr>
          <w:trHeight w:val="142"/>
        </w:trPr>
        <w:tc>
          <w:tcPr>
            <w:tcW w:w="715" w:type="dxa"/>
            <w:shd w:val="clear" w:color="auto" w:fill="FFFFFF" w:themeFill="background1"/>
          </w:tcPr>
          <w:p w14:paraId="4485FC2A" w14:textId="621A37EA" w:rsidR="003C69E2" w:rsidRPr="00FA6291" w:rsidRDefault="003C69E2" w:rsidP="00864375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5.4.</w:t>
            </w:r>
            <w:r w:rsidRPr="00FA6291">
              <w:rPr>
                <w:rFonts w:cstheme="minorHAnsi"/>
              </w:rPr>
              <w:t>2</w:t>
            </w:r>
          </w:p>
        </w:tc>
        <w:tc>
          <w:tcPr>
            <w:tcW w:w="3676" w:type="dxa"/>
            <w:gridSpan w:val="2"/>
            <w:shd w:val="clear" w:color="auto" w:fill="FFFFFF" w:themeFill="background1"/>
          </w:tcPr>
          <w:p w14:paraId="79F96D44" w14:textId="6E44D7DD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ინტერნეტ ქსელებით დაფარული დასახლებული პუნქტების რაოდენობა (სათემო ინტერნეტიზაცია) </w:t>
            </w:r>
          </w:p>
        </w:tc>
        <w:tc>
          <w:tcPr>
            <w:tcW w:w="2599" w:type="dxa"/>
            <w:gridSpan w:val="2"/>
            <w:shd w:val="clear" w:color="auto" w:fill="FFFFFF" w:themeFill="background1"/>
          </w:tcPr>
          <w:p w14:paraId="70E1D538" w14:textId="413D91A9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124</w:t>
            </w:r>
          </w:p>
        </w:tc>
        <w:tc>
          <w:tcPr>
            <w:tcW w:w="2725" w:type="dxa"/>
            <w:gridSpan w:val="4"/>
            <w:shd w:val="clear" w:color="auto" w:fill="FFFFFF" w:themeFill="background1"/>
          </w:tcPr>
          <w:p w14:paraId="22BDA794" w14:textId="7209D7AF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არანაკლებ 174</w:t>
            </w:r>
          </w:p>
        </w:tc>
        <w:tc>
          <w:tcPr>
            <w:tcW w:w="3235" w:type="dxa"/>
            <w:gridSpan w:val="3"/>
            <w:shd w:val="clear" w:color="auto" w:fill="FFFFFF" w:themeFill="background1"/>
          </w:tcPr>
          <w:p w14:paraId="5AD3963C" w14:textId="7EA445DD" w:rsidR="003C69E2" w:rsidRPr="00FA6291" w:rsidRDefault="003C69E2" w:rsidP="00864375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6DC6DBF9" w14:textId="77777777" w:rsidTr="00EB6664">
        <w:tc>
          <w:tcPr>
            <w:tcW w:w="12950" w:type="dxa"/>
            <w:gridSpan w:val="12"/>
            <w:shd w:val="clear" w:color="auto" w:fill="C00000"/>
          </w:tcPr>
          <w:p w14:paraId="2D99510B" w14:textId="6327C0E8" w:rsidR="003C69E2" w:rsidRPr="00FA6291" w:rsidRDefault="003C69E2" w:rsidP="00C37A5A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</w:t>
            </w:r>
          </w:p>
        </w:tc>
      </w:tr>
      <w:tr w:rsidR="003C69E2" w:rsidRPr="00FA6291" w14:paraId="3AFBD142" w14:textId="77777777" w:rsidTr="00A56B83">
        <w:tc>
          <w:tcPr>
            <w:tcW w:w="12950" w:type="dxa"/>
            <w:gridSpan w:val="12"/>
            <w:shd w:val="clear" w:color="auto" w:fill="9CC2E5" w:themeFill="accent1" w:themeFillTint="99"/>
          </w:tcPr>
          <w:p w14:paraId="0FF38C39" w14:textId="006E5570" w:rsidR="003C69E2" w:rsidRPr="00FA6291" w:rsidRDefault="003C69E2" w:rsidP="00C37A5A">
            <w:pPr>
              <w:rPr>
                <w:rFonts w:cstheme="minorHAnsi"/>
                <w:b/>
                <w:lang w:val="ka-GE"/>
              </w:rPr>
            </w:pPr>
          </w:p>
          <w:p w14:paraId="232419BB" w14:textId="1039AECC" w:rsidR="003C69E2" w:rsidRPr="00FA6291" w:rsidRDefault="003C69E2" w:rsidP="00C37A5A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5.5 </w:t>
            </w:r>
            <w:r w:rsidRPr="00FA6291">
              <w:rPr>
                <w:rFonts w:cstheme="minorHAnsi"/>
                <w:b/>
                <w:bCs/>
                <w:lang w:val="ka-GE"/>
              </w:rPr>
              <w:t>მცირე და საშუალო ტელეკომ ოპერატორების განვითარება</w:t>
            </w:r>
          </w:p>
        </w:tc>
      </w:tr>
      <w:tr w:rsidR="003C69E2" w:rsidRPr="00FA6291" w14:paraId="4039335B" w14:textId="77777777" w:rsidTr="000125D7">
        <w:trPr>
          <w:trHeight w:val="270"/>
        </w:trPr>
        <w:tc>
          <w:tcPr>
            <w:tcW w:w="715" w:type="dxa"/>
            <w:shd w:val="clear" w:color="auto" w:fill="D9D9D9" w:themeFill="background1" w:themeFillShade="D9"/>
          </w:tcPr>
          <w:p w14:paraId="337075E9" w14:textId="44C1EA9B" w:rsidR="003C69E2" w:rsidRPr="00FA6291" w:rsidRDefault="003C69E2" w:rsidP="00F10016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</w:tcPr>
          <w:p w14:paraId="497FC113" w14:textId="0A2E75F9" w:rsidR="003C69E2" w:rsidRPr="00FA6291" w:rsidRDefault="003C69E2" w:rsidP="00F10016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 </w:t>
            </w:r>
          </w:p>
          <w:p w14:paraId="590B7A7F" w14:textId="77777777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  <w:tc>
          <w:tcPr>
            <w:tcW w:w="2599" w:type="dxa"/>
            <w:gridSpan w:val="2"/>
            <w:shd w:val="clear" w:color="auto" w:fill="D9D9D9" w:themeFill="background1" w:themeFillShade="D9"/>
          </w:tcPr>
          <w:p w14:paraId="451ED5BC" w14:textId="77777777" w:rsidR="003C69E2" w:rsidRPr="00FA6291" w:rsidRDefault="003C69E2" w:rsidP="00F10016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28675159" w14:textId="4AFA7359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725" w:type="dxa"/>
            <w:gridSpan w:val="4"/>
            <w:shd w:val="clear" w:color="auto" w:fill="D9D9D9" w:themeFill="background1" w:themeFillShade="D9"/>
          </w:tcPr>
          <w:p w14:paraId="0528064F" w14:textId="77777777" w:rsidR="003C69E2" w:rsidRPr="00FA6291" w:rsidRDefault="003C69E2" w:rsidP="00F10016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1EA89CCC" w14:textId="6B86CA88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235" w:type="dxa"/>
            <w:gridSpan w:val="3"/>
            <w:shd w:val="clear" w:color="auto" w:fill="D9D9D9" w:themeFill="background1" w:themeFillShade="D9"/>
          </w:tcPr>
          <w:p w14:paraId="2D14A856" w14:textId="77777777" w:rsidR="003C69E2" w:rsidRPr="00FA6291" w:rsidRDefault="003C69E2" w:rsidP="00F10016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8B7DA28" w14:textId="7EF35B88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16BC6C06" w14:textId="77777777" w:rsidTr="000125D7">
        <w:trPr>
          <w:trHeight w:val="270"/>
        </w:trPr>
        <w:tc>
          <w:tcPr>
            <w:tcW w:w="715" w:type="dxa"/>
            <w:shd w:val="clear" w:color="auto" w:fill="FFFFFF" w:themeFill="background1"/>
          </w:tcPr>
          <w:p w14:paraId="467C7073" w14:textId="2D216C89" w:rsidR="003C69E2" w:rsidRPr="00FA6291" w:rsidRDefault="003C69E2" w:rsidP="00F10016">
            <w:pPr>
              <w:rPr>
                <w:rFonts w:cstheme="minorHAnsi"/>
                <w:spacing w:val="-1"/>
                <w:lang w:val="ka-GE"/>
              </w:rPr>
            </w:pPr>
            <w:r w:rsidRPr="00FA6291">
              <w:rPr>
                <w:rFonts w:cstheme="minorHAnsi"/>
                <w:spacing w:val="-1"/>
                <w:lang w:val="ka-GE"/>
              </w:rPr>
              <w:t>5.5.1</w:t>
            </w:r>
          </w:p>
        </w:tc>
        <w:tc>
          <w:tcPr>
            <w:tcW w:w="3676" w:type="dxa"/>
            <w:gridSpan w:val="2"/>
            <w:shd w:val="clear" w:color="auto" w:fill="FFFFFF" w:themeFill="background1"/>
          </w:tcPr>
          <w:p w14:paraId="4072A963" w14:textId="5129013D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spacing w:val="-1"/>
                <w:lang w:val="ka-GE"/>
              </w:rPr>
              <w:t xml:space="preserve">თემატური </w:t>
            </w:r>
            <w:r w:rsidRPr="00FA6291">
              <w:rPr>
                <w:rFonts w:cstheme="minorHAnsi"/>
                <w:lang w:val="ka-GE"/>
              </w:rPr>
              <w:t xml:space="preserve"> </w:t>
            </w:r>
            <w:r w:rsidRPr="00FA6291">
              <w:rPr>
                <w:rFonts w:cstheme="minorHAnsi"/>
                <w:spacing w:val="-1"/>
                <w:lang w:val="ka-GE"/>
              </w:rPr>
              <w:t>შეხვედრები</w:t>
            </w:r>
          </w:p>
        </w:tc>
        <w:tc>
          <w:tcPr>
            <w:tcW w:w="2599" w:type="dxa"/>
            <w:gridSpan w:val="2"/>
            <w:shd w:val="clear" w:color="auto" w:fill="FFFFFF" w:themeFill="background1"/>
          </w:tcPr>
          <w:p w14:paraId="09D91170" w14:textId="7C70574D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eastAsia="Calibri" w:cstheme="minorHAnsi"/>
                <w:bCs/>
                <w:spacing w:val="-1"/>
                <w:lang w:val="ka-GE"/>
              </w:rPr>
              <w:t>4 შეხვედრა</w:t>
            </w:r>
          </w:p>
        </w:tc>
        <w:tc>
          <w:tcPr>
            <w:tcW w:w="2725" w:type="dxa"/>
            <w:gridSpan w:val="4"/>
            <w:shd w:val="clear" w:color="auto" w:fill="FFFFFF" w:themeFill="background1"/>
          </w:tcPr>
          <w:p w14:paraId="677E9A53" w14:textId="7CD21630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spacing w:val="-1"/>
                <w:lang w:val="ka-GE"/>
              </w:rPr>
              <w:t>არანაკლებ 5 შეხვედრა წლიურად</w:t>
            </w:r>
          </w:p>
        </w:tc>
        <w:tc>
          <w:tcPr>
            <w:tcW w:w="3235" w:type="dxa"/>
            <w:gridSpan w:val="3"/>
            <w:shd w:val="clear" w:color="auto" w:fill="FFFFFF" w:themeFill="background1"/>
          </w:tcPr>
          <w:p w14:paraId="085A996C" w14:textId="22AA1AF6" w:rsidR="003C69E2" w:rsidRPr="00FA6291" w:rsidRDefault="003C69E2" w:rsidP="00F10016">
            <w:pPr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ანგარიშები</w:t>
            </w:r>
          </w:p>
        </w:tc>
      </w:tr>
      <w:tr w:rsidR="003C69E2" w:rsidRPr="00FA6291" w14:paraId="4C66D679" w14:textId="77777777" w:rsidTr="00AC5333">
        <w:trPr>
          <w:trHeight w:val="270"/>
        </w:trPr>
        <w:tc>
          <w:tcPr>
            <w:tcW w:w="12950" w:type="dxa"/>
            <w:gridSpan w:val="12"/>
            <w:shd w:val="clear" w:color="auto" w:fill="C00000"/>
          </w:tcPr>
          <w:p w14:paraId="6C7E82A5" w14:textId="2EF2BBBA" w:rsidR="003C69E2" w:rsidRPr="00FA6291" w:rsidRDefault="003C69E2" w:rsidP="00FA3386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</w:t>
            </w:r>
          </w:p>
        </w:tc>
      </w:tr>
    </w:tbl>
    <w:p w14:paraId="1389D8BB" w14:textId="2A4C3070" w:rsidR="00C73E12" w:rsidRPr="00FA6291" w:rsidRDefault="00C73E12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"/>
        <w:gridCol w:w="3604"/>
        <w:gridCol w:w="2692"/>
        <w:gridCol w:w="953"/>
        <w:gridCol w:w="1557"/>
        <w:gridCol w:w="1361"/>
        <w:gridCol w:w="292"/>
        <w:gridCol w:w="1829"/>
      </w:tblGrid>
      <w:tr w:rsidR="003C69E2" w:rsidRPr="00FA6291" w14:paraId="2AEF2804" w14:textId="77777777" w:rsidTr="00273E43">
        <w:tc>
          <w:tcPr>
            <w:tcW w:w="12950" w:type="dxa"/>
            <w:gridSpan w:val="8"/>
            <w:shd w:val="clear" w:color="auto" w:fill="1F3864" w:themeFill="accent5" w:themeFillShade="80"/>
          </w:tcPr>
          <w:p w14:paraId="1CE57CBD" w14:textId="1EA85751" w:rsidR="003C69E2" w:rsidRPr="00FA6291" w:rsidRDefault="003C69E2" w:rsidP="00C73E12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</w:t>
            </w:r>
            <w:r w:rsidRPr="00FA6291">
              <w:rPr>
                <w:rFonts w:eastAsia="Calibri" w:cstheme="minorHAnsi"/>
                <w:b/>
                <w:lang w:val="ka-GE"/>
              </w:rPr>
              <w:t>6</w:t>
            </w:r>
            <w:r w:rsidRPr="00FA6291">
              <w:rPr>
                <w:rFonts w:eastAsia="Calibri" w:cstheme="minorHAnsi"/>
                <w:b/>
              </w:rPr>
              <w:t>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</w:t>
            </w:r>
            <w:r w:rsidRPr="00FA6291">
              <w:rPr>
                <w:rFonts w:cstheme="minorHAnsi"/>
                <w:spacing w:val="-1"/>
                <w:lang w:val="ka-GE"/>
              </w:rPr>
              <w:t>ქალთა მეწარმეობის განვითარების ხელშეწყობა</w:t>
            </w:r>
          </w:p>
        </w:tc>
      </w:tr>
      <w:tr w:rsidR="003C69E2" w:rsidRPr="00FA6291" w14:paraId="7AD6B145" w14:textId="77777777" w:rsidTr="00F85A41">
        <w:tc>
          <w:tcPr>
            <w:tcW w:w="4249" w:type="dxa"/>
            <w:gridSpan w:val="2"/>
            <w:shd w:val="clear" w:color="auto" w:fill="9CC2E5" w:themeFill="accent1" w:themeFillTint="99"/>
          </w:tcPr>
          <w:p w14:paraId="33DEF4A0" w14:textId="6993B7BB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0B5B696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4CE8697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0B23DA06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61" w:type="dxa"/>
            <w:gridSpan w:val="2"/>
          </w:tcPr>
          <w:p w14:paraId="796FC416" w14:textId="700C42D7" w:rsidR="003C69E2" w:rsidRPr="00FA6291" w:rsidRDefault="003C69E2" w:rsidP="00EA2F66">
            <w:pPr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color w:val="000000" w:themeColor="text1"/>
                <w:lang w:val="ka-GE"/>
              </w:rPr>
              <w:t>მცირე და საშუალო მეწარმე ქალთა ზრდა/განვითარება გლობალური კონკურენციის გათვალისწინებით</w:t>
            </w:r>
          </w:p>
        </w:tc>
        <w:tc>
          <w:tcPr>
            <w:tcW w:w="2918" w:type="dxa"/>
            <w:gridSpan w:val="2"/>
            <w:shd w:val="clear" w:color="auto" w:fill="C5E0B3" w:themeFill="accent6" w:themeFillTint="66"/>
          </w:tcPr>
          <w:p w14:paraId="4FC26AC4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122" w:type="dxa"/>
            <w:gridSpan w:val="2"/>
          </w:tcPr>
          <w:p w14:paraId="7086B4E5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8; 9</w:t>
            </w:r>
          </w:p>
        </w:tc>
      </w:tr>
      <w:tr w:rsidR="003C69E2" w:rsidRPr="00FA6291" w14:paraId="0053F720" w14:textId="77777777" w:rsidTr="00157245">
        <w:trPr>
          <w:trHeight w:val="123"/>
        </w:trPr>
        <w:tc>
          <w:tcPr>
            <w:tcW w:w="4249" w:type="dxa"/>
            <w:gridSpan w:val="2"/>
            <w:vMerge w:val="restart"/>
            <w:shd w:val="clear" w:color="auto" w:fill="D9E2F3" w:themeFill="accent5" w:themeFillTint="33"/>
          </w:tcPr>
          <w:p w14:paraId="195B9C7B" w14:textId="085836E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6A8ECA43" w14:textId="77777777" w:rsidR="003C69E2" w:rsidRPr="00FA6291" w:rsidRDefault="003C69E2" w:rsidP="00D71481">
            <w:pPr>
              <w:pStyle w:val="TableParagraph"/>
              <w:ind w:left="102"/>
              <w:rPr>
                <w:rFonts w:eastAsia="Calibri" w:cstheme="minorHAnsi"/>
                <w:b/>
                <w:lang w:val="ka-GE"/>
              </w:rPr>
            </w:pPr>
          </w:p>
          <w:p w14:paraId="02F2534C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25722DC1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61" w:type="dxa"/>
            <w:gridSpan w:val="2"/>
            <w:vMerge w:val="restart"/>
          </w:tcPr>
          <w:p w14:paraId="2851FFDC" w14:textId="427930DB" w:rsidR="003C69E2" w:rsidRPr="00FA6291" w:rsidRDefault="003C69E2" w:rsidP="00D311F6">
            <w:pPr>
              <w:rPr>
                <w:rFonts w:cstheme="minorHAnsi"/>
              </w:rPr>
            </w:pPr>
            <w:r w:rsidRPr="00FA6291">
              <w:rPr>
                <w:rFonts w:cstheme="minorHAnsi"/>
              </w:rPr>
              <w:t>ქალ-მეწარმეთა წილი მეწარმეობაში</w:t>
            </w:r>
          </w:p>
        </w:tc>
        <w:tc>
          <w:tcPr>
            <w:tcW w:w="1557" w:type="dxa"/>
          </w:tcPr>
          <w:p w14:paraId="6CD174FC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3A81CE20" w14:textId="573ECB69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654" w:type="dxa"/>
            <w:gridSpan w:val="2"/>
          </w:tcPr>
          <w:p w14:paraId="20CD6EBA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41DABE4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829" w:type="dxa"/>
          </w:tcPr>
          <w:p w14:paraId="015806E6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290D5A75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17390DA3" w14:textId="77777777" w:rsidTr="00157245">
        <w:trPr>
          <w:trHeight w:val="449"/>
        </w:trPr>
        <w:tc>
          <w:tcPr>
            <w:tcW w:w="4249" w:type="dxa"/>
            <w:gridSpan w:val="2"/>
            <w:vMerge/>
            <w:shd w:val="clear" w:color="auto" w:fill="D9E2F3" w:themeFill="accent5" w:themeFillTint="33"/>
          </w:tcPr>
          <w:p w14:paraId="303C4395" w14:textId="7B278831" w:rsidR="003C69E2" w:rsidRPr="00FA6291" w:rsidRDefault="003C69E2" w:rsidP="00CC457E">
            <w:pPr>
              <w:rPr>
                <w:rFonts w:cstheme="minorHAnsi"/>
                <w:b/>
              </w:rPr>
            </w:pPr>
          </w:p>
        </w:tc>
        <w:tc>
          <w:tcPr>
            <w:tcW w:w="3661" w:type="dxa"/>
            <w:gridSpan w:val="2"/>
            <w:vMerge/>
          </w:tcPr>
          <w:p w14:paraId="12F968C3" w14:textId="77777777" w:rsidR="003C69E2" w:rsidRPr="00FA6291" w:rsidRDefault="003C69E2" w:rsidP="00CC457E">
            <w:pPr>
              <w:rPr>
                <w:rFonts w:cstheme="minorHAnsi"/>
                <w:b/>
              </w:rPr>
            </w:pPr>
          </w:p>
        </w:tc>
        <w:tc>
          <w:tcPr>
            <w:tcW w:w="1557" w:type="dxa"/>
          </w:tcPr>
          <w:p w14:paraId="0534BED9" w14:textId="29CC2846" w:rsidR="003C69E2" w:rsidRPr="00FA6291" w:rsidRDefault="003C69E2" w:rsidP="00CC457E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36</w:t>
            </w:r>
            <w:r w:rsidRPr="00FA6291">
              <w:rPr>
                <w:rFonts w:cstheme="minorHAnsi"/>
              </w:rPr>
              <w:t>%</w:t>
            </w:r>
          </w:p>
        </w:tc>
        <w:tc>
          <w:tcPr>
            <w:tcW w:w="1654" w:type="dxa"/>
            <w:gridSpan w:val="2"/>
          </w:tcPr>
          <w:p w14:paraId="538A36ED" w14:textId="46AB6461" w:rsidR="003C69E2" w:rsidRPr="00FA6291" w:rsidRDefault="003C69E2" w:rsidP="00CC457E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40</w:t>
            </w:r>
            <w:r w:rsidRPr="00FA6291">
              <w:rPr>
                <w:rFonts w:cstheme="minorHAnsi"/>
              </w:rPr>
              <w:t>%</w:t>
            </w:r>
          </w:p>
        </w:tc>
        <w:tc>
          <w:tcPr>
            <w:tcW w:w="1829" w:type="dxa"/>
          </w:tcPr>
          <w:p w14:paraId="786A0B1B" w14:textId="53804C52" w:rsidR="003C69E2" w:rsidRPr="00FA6291" w:rsidRDefault="003C69E2" w:rsidP="00CC457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საქსტატი</w:t>
            </w:r>
          </w:p>
        </w:tc>
      </w:tr>
      <w:tr w:rsidR="003C69E2" w:rsidRPr="00FA6291" w14:paraId="6259958A" w14:textId="77777777" w:rsidTr="00F46602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17AEF3D9" w14:textId="50855197" w:rsidR="003C69E2" w:rsidRPr="00FA6291" w:rsidRDefault="003C69E2" w:rsidP="00A35AD8">
            <w:pPr>
              <w:pStyle w:val="TableParagraph"/>
              <w:ind w:left="1" w:right="50"/>
              <w:rPr>
                <w:rFonts w:eastAsia="Times New Roman" w:cstheme="minorHAnsi"/>
                <w:b/>
                <w:bCs/>
                <w:lang w:val="ka-GE" w:eastAsia="en-GB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6.1 </w:t>
            </w:r>
            <w:r w:rsidRPr="00FA6291">
              <w:rPr>
                <w:rFonts w:eastAsia="Times New Roman" w:cstheme="minorHAnsi"/>
                <w:b/>
                <w:bCs/>
                <w:lang w:val="ka-GE" w:eastAsia="en-GB"/>
              </w:rPr>
              <w:t xml:space="preserve">„ქალთა ეკონომიკური გაძლიერების პრინციპების“ (WEPs) პოპულარიზაცია </w:t>
            </w:r>
          </w:p>
          <w:p w14:paraId="08A2A326" w14:textId="136152B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39B9B1AF" w14:textId="77777777" w:rsidTr="000125D7">
        <w:trPr>
          <w:trHeight w:val="84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14FEBD" w14:textId="226119D9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FA4B87" w14:textId="4EE591BE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7B307200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C9262DD" w14:textId="54F40838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19" w:type="dxa"/>
            <w:gridSpan w:val="2"/>
            <w:shd w:val="clear" w:color="auto" w:fill="BFBFBF" w:themeFill="background1" w:themeFillShade="BF"/>
          </w:tcPr>
          <w:p w14:paraId="66E76B4F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70CAA49" w14:textId="77777777" w:rsidR="003C69E2" w:rsidRPr="00FA6291" w:rsidRDefault="003C69E2" w:rsidP="00A35AD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83" w:type="dxa"/>
            <w:gridSpan w:val="3"/>
            <w:shd w:val="clear" w:color="auto" w:fill="BFBFBF" w:themeFill="background1" w:themeFillShade="BF"/>
          </w:tcPr>
          <w:p w14:paraId="06D1CD32" w14:textId="47132A82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3C69E2" w:rsidRPr="00FA6291" w14:paraId="5C93F009" w14:textId="77777777" w:rsidTr="000125D7">
        <w:tc>
          <w:tcPr>
            <w:tcW w:w="625" w:type="dxa"/>
            <w:shd w:val="clear" w:color="auto" w:fill="E7E6E6" w:themeFill="background2"/>
          </w:tcPr>
          <w:p w14:paraId="3FFA6609" w14:textId="1DD77877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lastRenderedPageBreak/>
              <w:t>6.1.1</w:t>
            </w:r>
          </w:p>
        </w:tc>
        <w:tc>
          <w:tcPr>
            <w:tcW w:w="3624" w:type="dxa"/>
            <w:shd w:val="clear" w:color="auto" w:fill="E7E6E6" w:themeFill="background2"/>
          </w:tcPr>
          <w:p w14:paraId="23E25B18" w14:textId="46B80CFF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საინფორმაციო სესიების რაოდენობა</w:t>
            </w:r>
          </w:p>
        </w:tc>
        <w:tc>
          <w:tcPr>
            <w:tcW w:w="2699" w:type="dxa"/>
            <w:shd w:val="clear" w:color="auto" w:fill="E7E6E6" w:themeFill="background2"/>
          </w:tcPr>
          <w:p w14:paraId="3DCD7D5D" w14:textId="4C689456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8 საინფორმაციო სესია</w:t>
            </w:r>
          </w:p>
        </w:tc>
        <w:tc>
          <w:tcPr>
            <w:tcW w:w="2519" w:type="dxa"/>
            <w:gridSpan w:val="2"/>
            <w:shd w:val="clear" w:color="auto" w:fill="E7E6E6" w:themeFill="background2"/>
          </w:tcPr>
          <w:p w14:paraId="0F4F23DE" w14:textId="639BA286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ჯამში 10 საინფორმაციო სესია </w:t>
            </w:r>
          </w:p>
        </w:tc>
        <w:tc>
          <w:tcPr>
            <w:tcW w:w="3483" w:type="dxa"/>
            <w:gridSpan w:val="3"/>
            <w:shd w:val="clear" w:color="auto" w:fill="E7E6E6" w:themeFill="background2"/>
          </w:tcPr>
          <w:p w14:paraId="6A1FAF46" w14:textId="603E2D9C" w:rsidR="003C69E2" w:rsidRPr="00FA6291" w:rsidRDefault="003C69E2" w:rsidP="00A35AD8">
            <w:pPr>
              <w:rPr>
                <w:rFonts w:cstheme="minorHAnsi"/>
                <w:lang w:val="ka-GE"/>
              </w:rPr>
            </w:pPr>
          </w:p>
        </w:tc>
      </w:tr>
      <w:tr w:rsidR="003C69E2" w:rsidRPr="00FA6291" w14:paraId="079547A2" w14:textId="77777777" w:rsidTr="00600AA2">
        <w:tc>
          <w:tcPr>
            <w:tcW w:w="12950" w:type="dxa"/>
            <w:gridSpan w:val="8"/>
            <w:shd w:val="clear" w:color="auto" w:fill="C00000"/>
          </w:tcPr>
          <w:p w14:paraId="326C80C8" w14:textId="04292FE1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ფინანსური რესურსების ნაკლებობა</w:t>
            </w:r>
          </w:p>
        </w:tc>
      </w:tr>
      <w:tr w:rsidR="003C69E2" w:rsidRPr="00FA6291" w14:paraId="4D2EC8E0" w14:textId="77777777" w:rsidTr="008174EB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16034288" w14:textId="1BEB3502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6.2 ქალთა ეკონომიკური უფლებებისა და შესაძლებლობის შესახებ ცნობიერების ამაღლება</w:t>
            </w:r>
          </w:p>
          <w:p w14:paraId="161C0D16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441B4569" w14:textId="77777777" w:rsidTr="000125D7">
        <w:trPr>
          <w:trHeight w:val="84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85AF72" w14:textId="3BE94878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DD28F2" w14:textId="7C333BAF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3D789126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5653259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19" w:type="dxa"/>
            <w:gridSpan w:val="2"/>
            <w:shd w:val="clear" w:color="auto" w:fill="BFBFBF" w:themeFill="background1" w:themeFillShade="BF"/>
          </w:tcPr>
          <w:p w14:paraId="26496E7A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6A20189B" w14:textId="77777777" w:rsidR="003C69E2" w:rsidRPr="00FA6291" w:rsidRDefault="003C69E2" w:rsidP="00A35AD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83" w:type="dxa"/>
            <w:gridSpan w:val="3"/>
            <w:shd w:val="clear" w:color="auto" w:fill="BFBFBF" w:themeFill="background1" w:themeFillShade="BF"/>
          </w:tcPr>
          <w:p w14:paraId="6CCEB915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682A7D9C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</w:p>
          <w:p w14:paraId="43B2BCF1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</w:p>
          <w:p w14:paraId="20410A0C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</w:p>
          <w:p w14:paraId="6C5CEDCA" w14:textId="3B074078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</w:p>
        </w:tc>
      </w:tr>
      <w:tr w:rsidR="003C69E2" w:rsidRPr="00FA6291" w14:paraId="6485B4AD" w14:textId="77777777" w:rsidTr="000125D7">
        <w:tc>
          <w:tcPr>
            <w:tcW w:w="625" w:type="dxa"/>
            <w:shd w:val="clear" w:color="auto" w:fill="E7E6E6" w:themeFill="background2"/>
          </w:tcPr>
          <w:p w14:paraId="0654CC65" w14:textId="0EE7574D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6.2.1</w:t>
            </w:r>
          </w:p>
        </w:tc>
        <w:tc>
          <w:tcPr>
            <w:tcW w:w="3624" w:type="dxa"/>
            <w:shd w:val="clear" w:color="auto" w:fill="E7E6E6" w:themeFill="background2"/>
          </w:tcPr>
          <w:p w14:paraId="65429DB1" w14:textId="4EB4F351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პროგრამების სტატისტიკა წარმოდგენილია გენდერული ნიშნით</w:t>
            </w:r>
          </w:p>
        </w:tc>
        <w:tc>
          <w:tcPr>
            <w:tcW w:w="2699" w:type="dxa"/>
            <w:shd w:val="clear" w:color="auto" w:fill="E7E6E6" w:themeFill="background2"/>
          </w:tcPr>
          <w:p w14:paraId="0BA4BEDE" w14:textId="77777777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აწარმოე - 1 პროგრამა</w:t>
            </w:r>
          </w:p>
          <w:p w14:paraId="47A87341" w14:textId="3F6FC6A0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ჯიტა - 0 პროგრამა</w:t>
            </w:r>
          </w:p>
        </w:tc>
        <w:tc>
          <w:tcPr>
            <w:tcW w:w="2519" w:type="dxa"/>
            <w:gridSpan w:val="2"/>
            <w:shd w:val="clear" w:color="auto" w:fill="E7E6E6" w:themeFill="background2"/>
          </w:tcPr>
          <w:p w14:paraId="1C3AE5F7" w14:textId="77777777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აწარმოე - 2 პროგრამა</w:t>
            </w:r>
          </w:p>
          <w:p w14:paraId="245A6A4B" w14:textId="3E23D080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ჯიტა - 1 პროგრამა</w:t>
            </w:r>
          </w:p>
        </w:tc>
        <w:tc>
          <w:tcPr>
            <w:tcW w:w="3483" w:type="dxa"/>
            <w:gridSpan w:val="3"/>
            <w:shd w:val="clear" w:color="auto" w:fill="E7E6E6" w:themeFill="background2"/>
          </w:tcPr>
          <w:p w14:paraId="3BAC8561" w14:textId="1F634C38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ანგარიში</w:t>
            </w:r>
          </w:p>
        </w:tc>
      </w:tr>
      <w:tr w:rsidR="003C69E2" w:rsidRPr="00FA6291" w14:paraId="29E103B4" w14:textId="77777777" w:rsidTr="00CA75AF">
        <w:tc>
          <w:tcPr>
            <w:tcW w:w="12950" w:type="dxa"/>
            <w:gridSpan w:val="8"/>
            <w:shd w:val="clear" w:color="auto" w:fill="C00000"/>
          </w:tcPr>
          <w:p w14:paraId="787133E6" w14:textId="7E31E188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ადმინისტრაციული რესურსის ნაკლებობა</w:t>
            </w:r>
          </w:p>
        </w:tc>
      </w:tr>
      <w:tr w:rsidR="003C69E2" w:rsidRPr="00FA6291" w14:paraId="55D0F13E" w14:textId="77777777" w:rsidTr="00247CB6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6515E4EE" w14:textId="2EDA9BE9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6.3 სახელმწიფო პროგრამებში ქალთა მონაწილეობის წახალისება</w:t>
            </w:r>
          </w:p>
          <w:p w14:paraId="13FC6C3C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408DEAF2" w14:textId="77777777" w:rsidTr="000125D7">
        <w:trPr>
          <w:trHeight w:val="84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FCB596" w14:textId="253F7AE5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C3C13F" w14:textId="62EF8CE2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2FD9730B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441F28B7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19" w:type="dxa"/>
            <w:gridSpan w:val="2"/>
            <w:shd w:val="clear" w:color="auto" w:fill="BFBFBF" w:themeFill="background1" w:themeFillShade="BF"/>
          </w:tcPr>
          <w:p w14:paraId="7A69C566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6C6E0DA" w14:textId="77777777" w:rsidR="003C69E2" w:rsidRPr="00FA6291" w:rsidRDefault="003C69E2" w:rsidP="00A35AD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83" w:type="dxa"/>
            <w:gridSpan w:val="3"/>
            <w:shd w:val="clear" w:color="auto" w:fill="BFBFBF" w:themeFill="background1" w:themeFillShade="BF"/>
          </w:tcPr>
          <w:p w14:paraId="56ACDC57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3C69E2" w:rsidRPr="00FA6291" w14:paraId="0112A45D" w14:textId="77777777" w:rsidTr="000125D7">
        <w:tc>
          <w:tcPr>
            <w:tcW w:w="625" w:type="dxa"/>
            <w:shd w:val="clear" w:color="auto" w:fill="E7E6E6" w:themeFill="background2"/>
          </w:tcPr>
          <w:p w14:paraId="7EAC5B00" w14:textId="45169D40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6.3.1</w:t>
            </w:r>
          </w:p>
        </w:tc>
        <w:tc>
          <w:tcPr>
            <w:tcW w:w="3624" w:type="dxa"/>
            <w:shd w:val="clear" w:color="auto" w:fill="E7E6E6" w:themeFill="background2"/>
          </w:tcPr>
          <w:p w14:paraId="1F7B0AA0" w14:textId="1ECD4D2E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მონაწილე ქალების წილი</w:t>
            </w:r>
          </w:p>
        </w:tc>
        <w:tc>
          <w:tcPr>
            <w:tcW w:w="2699" w:type="dxa"/>
            <w:shd w:val="clear" w:color="auto" w:fill="E7E6E6" w:themeFill="background2"/>
          </w:tcPr>
          <w:p w14:paraId="4E536541" w14:textId="117E2B95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45%</w:t>
            </w:r>
          </w:p>
        </w:tc>
        <w:tc>
          <w:tcPr>
            <w:tcW w:w="2519" w:type="dxa"/>
            <w:gridSpan w:val="2"/>
            <w:shd w:val="clear" w:color="auto" w:fill="E7E6E6" w:themeFill="background2"/>
          </w:tcPr>
          <w:p w14:paraId="7060533D" w14:textId="20D8D86E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50%</w:t>
            </w:r>
          </w:p>
        </w:tc>
        <w:tc>
          <w:tcPr>
            <w:tcW w:w="3483" w:type="dxa"/>
            <w:gridSpan w:val="3"/>
            <w:shd w:val="clear" w:color="auto" w:fill="E7E6E6" w:themeFill="background2"/>
          </w:tcPr>
          <w:p w14:paraId="3A664931" w14:textId="5770570F" w:rsidR="003C69E2" w:rsidRPr="00FA6291" w:rsidRDefault="003C69E2" w:rsidP="00937D5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სახელმწიფო ინსტიტუტების ანგარიში</w:t>
            </w:r>
          </w:p>
        </w:tc>
      </w:tr>
      <w:tr w:rsidR="003C69E2" w:rsidRPr="00FA6291" w14:paraId="5B9C1A51" w14:textId="77777777" w:rsidTr="00990552">
        <w:tc>
          <w:tcPr>
            <w:tcW w:w="12950" w:type="dxa"/>
            <w:gridSpan w:val="8"/>
            <w:shd w:val="clear" w:color="auto" w:fill="C00000"/>
          </w:tcPr>
          <w:p w14:paraId="433822CE" w14:textId="352C1280" w:rsidR="003C69E2" w:rsidRPr="00FA6291" w:rsidRDefault="003C69E2" w:rsidP="00937D5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ბენეფიციარების მხრიდან ინტერესის ნაკლებობა</w:t>
            </w:r>
          </w:p>
        </w:tc>
      </w:tr>
      <w:tr w:rsidR="003C69E2" w:rsidRPr="00FA6291" w14:paraId="5A65C7E6" w14:textId="77777777" w:rsidTr="007207D9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28385F40" w14:textId="6C8EF3C2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6.4 ქალებში ციფრული უნარ-ჩვევების გაძლიერება</w:t>
            </w:r>
          </w:p>
          <w:p w14:paraId="15AAF42B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09E3546F" w14:textId="77777777" w:rsidTr="000125D7">
        <w:trPr>
          <w:trHeight w:val="84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6C430D" w14:textId="2EA351A8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B297D4" w14:textId="4AE1B868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17774841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61BADD8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19" w:type="dxa"/>
            <w:gridSpan w:val="2"/>
            <w:shd w:val="clear" w:color="auto" w:fill="BFBFBF" w:themeFill="background1" w:themeFillShade="BF"/>
          </w:tcPr>
          <w:p w14:paraId="7EE91533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EDF4EA5" w14:textId="77777777" w:rsidR="003C69E2" w:rsidRPr="00FA6291" w:rsidRDefault="003C69E2" w:rsidP="00A35AD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83" w:type="dxa"/>
            <w:gridSpan w:val="3"/>
            <w:shd w:val="clear" w:color="auto" w:fill="BFBFBF" w:themeFill="background1" w:themeFillShade="BF"/>
          </w:tcPr>
          <w:p w14:paraId="67D8F95D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3C69E2" w:rsidRPr="00FA6291" w14:paraId="63B87D0D" w14:textId="77777777" w:rsidTr="000125D7">
        <w:tc>
          <w:tcPr>
            <w:tcW w:w="625" w:type="dxa"/>
            <w:shd w:val="clear" w:color="auto" w:fill="E7E6E6" w:themeFill="background2"/>
          </w:tcPr>
          <w:p w14:paraId="2F92F062" w14:textId="168D89EE" w:rsidR="003C69E2" w:rsidRPr="00FA6291" w:rsidRDefault="003C69E2" w:rsidP="006D581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6.4.1</w:t>
            </w:r>
          </w:p>
        </w:tc>
        <w:tc>
          <w:tcPr>
            <w:tcW w:w="3624" w:type="dxa"/>
            <w:shd w:val="clear" w:color="auto" w:fill="E7E6E6" w:themeFill="background2"/>
          </w:tcPr>
          <w:p w14:paraId="712ACC29" w14:textId="4E0E52DB" w:rsidR="003C69E2" w:rsidRPr="00FA6291" w:rsidRDefault="003C69E2" w:rsidP="006D581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ქალ-მეწარმეთა რაოდენობა ტრენინგებში, </w:t>
            </w:r>
          </w:p>
        </w:tc>
        <w:tc>
          <w:tcPr>
            <w:tcW w:w="2699" w:type="dxa"/>
            <w:shd w:val="clear" w:color="auto" w:fill="E7E6E6" w:themeFill="background2"/>
          </w:tcPr>
          <w:p w14:paraId="11E736AF" w14:textId="476D3844" w:rsidR="003C69E2" w:rsidRPr="00FA6291" w:rsidRDefault="003C69E2" w:rsidP="006D581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</w:rPr>
              <w:t>N/A</w:t>
            </w:r>
          </w:p>
        </w:tc>
        <w:tc>
          <w:tcPr>
            <w:tcW w:w="2519" w:type="dxa"/>
            <w:gridSpan w:val="2"/>
            <w:shd w:val="clear" w:color="auto" w:fill="E7E6E6" w:themeFill="background2"/>
          </w:tcPr>
          <w:p w14:paraId="6E299FBA" w14:textId="5FEF5F51" w:rsidR="003C69E2" w:rsidRPr="00FA6291" w:rsidRDefault="003C69E2" w:rsidP="006D581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348 მეწარმე</w:t>
            </w:r>
          </w:p>
        </w:tc>
        <w:tc>
          <w:tcPr>
            <w:tcW w:w="3483" w:type="dxa"/>
            <w:gridSpan w:val="3"/>
            <w:shd w:val="clear" w:color="auto" w:fill="E7E6E6" w:themeFill="background2"/>
          </w:tcPr>
          <w:p w14:paraId="4DE19FB3" w14:textId="19D853D2" w:rsidR="003C69E2" w:rsidRPr="00FA6291" w:rsidRDefault="003C69E2" w:rsidP="006D581E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სავაჭრო-სამრეწველო პალატა</w:t>
            </w:r>
          </w:p>
        </w:tc>
      </w:tr>
      <w:tr w:rsidR="003C69E2" w:rsidRPr="00FA6291" w14:paraId="694614EF" w14:textId="77777777" w:rsidTr="00C76B02">
        <w:tc>
          <w:tcPr>
            <w:tcW w:w="12950" w:type="dxa"/>
            <w:gridSpan w:val="8"/>
            <w:shd w:val="clear" w:color="auto" w:fill="C00000"/>
          </w:tcPr>
          <w:p w14:paraId="37A2528F" w14:textId="331CBD5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ფინანსური რესურსები</w:t>
            </w:r>
          </w:p>
        </w:tc>
      </w:tr>
      <w:tr w:rsidR="003C69E2" w:rsidRPr="00FA6291" w14:paraId="683A740D" w14:textId="77777777" w:rsidTr="00C07754">
        <w:trPr>
          <w:trHeight w:val="123"/>
        </w:trPr>
        <w:tc>
          <w:tcPr>
            <w:tcW w:w="12950" w:type="dxa"/>
            <w:gridSpan w:val="8"/>
            <w:shd w:val="clear" w:color="auto" w:fill="9CC2E5" w:themeFill="accent1" w:themeFillTint="99"/>
          </w:tcPr>
          <w:p w14:paraId="7A21BD22" w14:textId="22E715EA" w:rsidR="003C69E2" w:rsidRPr="00FA6291" w:rsidRDefault="003C69E2" w:rsidP="00A35AD8">
            <w:pPr>
              <w:jc w:val="both"/>
              <w:rPr>
                <w:rFonts w:cstheme="minorHAnsi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6.5 </w:t>
            </w:r>
            <w:r w:rsidRPr="00FA6291">
              <w:rPr>
                <w:rFonts w:cstheme="minorHAnsi"/>
                <w:lang w:val="ka-GE"/>
              </w:rPr>
              <w:t>სახელმწიფო სტრუქტურების შესაძლებლობების გაზრდა გენდერული მიდგომების განვითარებისთვის</w:t>
            </w:r>
          </w:p>
          <w:p w14:paraId="64C8037B" w14:textId="31CA0518" w:rsidR="003C69E2" w:rsidRPr="00FA6291" w:rsidRDefault="003C69E2" w:rsidP="00A35AD8">
            <w:pPr>
              <w:pStyle w:val="TableParagraph"/>
              <w:ind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79FB7253" w14:textId="77777777" w:rsidTr="000125D7">
        <w:trPr>
          <w:trHeight w:val="84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FC9FA5" w14:textId="15C99F10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8305EB" w14:textId="40B2CA03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2E86D121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511A0C7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19" w:type="dxa"/>
            <w:gridSpan w:val="2"/>
            <w:shd w:val="clear" w:color="auto" w:fill="BFBFBF" w:themeFill="background1" w:themeFillShade="BF"/>
          </w:tcPr>
          <w:p w14:paraId="1051B834" w14:textId="77777777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2A14686D" w14:textId="77777777" w:rsidR="003C69E2" w:rsidRPr="00FA6291" w:rsidRDefault="003C69E2" w:rsidP="00A35AD8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483" w:type="dxa"/>
            <w:gridSpan w:val="3"/>
            <w:shd w:val="clear" w:color="auto" w:fill="BFBFBF" w:themeFill="background1" w:themeFillShade="BF"/>
          </w:tcPr>
          <w:p w14:paraId="6BF6E6A6" w14:textId="77777777" w:rsidR="003C69E2" w:rsidRPr="00FA6291" w:rsidRDefault="003C69E2" w:rsidP="00A35AD8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</w:tc>
      </w:tr>
      <w:tr w:rsidR="003C69E2" w:rsidRPr="00FA6291" w14:paraId="0B920E87" w14:textId="77777777" w:rsidTr="000125D7">
        <w:tc>
          <w:tcPr>
            <w:tcW w:w="625" w:type="dxa"/>
            <w:shd w:val="clear" w:color="auto" w:fill="E7E6E6" w:themeFill="background2"/>
          </w:tcPr>
          <w:p w14:paraId="7FD53A0B" w14:textId="78FE9114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6.6.1</w:t>
            </w:r>
          </w:p>
        </w:tc>
        <w:tc>
          <w:tcPr>
            <w:tcW w:w="3624" w:type="dxa"/>
            <w:shd w:val="clear" w:color="auto" w:fill="E7E6E6" w:themeFill="background2"/>
          </w:tcPr>
          <w:p w14:paraId="3E5DDC74" w14:textId="39A7E4BA" w:rsidR="003C69E2" w:rsidRPr="00FA6291" w:rsidRDefault="003C69E2" w:rsidP="00A35AD8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ტრენინგების რაოდენობა</w:t>
            </w:r>
          </w:p>
        </w:tc>
        <w:tc>
          <w:tcPr>
            <w:tcW w:w="2699" w:type="dxa"/>
            <w:shd w:val="clear" w:color="auto" w:fill="E7E6E6" w:themeFill="background2"/>
          </w:tcPr>
          <w:p w14:paraId="31DF232F" w14:textId="36191FC3" w:rsidR="003C69E2" w:rsidRPr="00FA6291" w:rsidRDefault="003C69E2" w:rsidP="00A35AD8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color w:val="FF0000"/>
                <w:lang w:val="ka-GE"/>
              </w:rPr>
              <w:t>???</w:t>
            </w:r>
          </w:p>
        </w:tc>
        <w:tc>
          <w:tcPr>
            <w:tcW w:w="2519" w:type="dxa"/>
            <w:gridSpan w:val="2"/>
            <w:shd w:val="clear" w:color="auto" w:fill="E7E6E6" w:themeFill="background2"/>
          </w:tcPr>
          <w:p w14:paraId="5855A222" w14:textId="5F336052" w:rsidR="003C69E2" w:rsidRPr="00FA6291" w:rsidRDefault="003C69E2" w:rsidP="00A35AD8">
            <w:pPr>
              <w:rPr>
                <w:rFonts w:cstheme="minorHAnsi"/>
                <w:color w:val="FF0000"/>
                <w:lang w:val="ka-GE"/>
              </w:rPr>
            </w:pPr>
            <w:r w:rsidRPr="00FA6291">
              <w:rPr>
                <w:rFonts w:cstheme="minorHAnsi"/>
                <w:color w:val="FF0000"/>
                <w:lang w:val="ka-GE"/>
              </w:rPr>
              <w:t>???</w:t>
            </w:r>
          </w:p>
        </w:tc>
        <w:tc>
          <w:tcPr>
            <w:tcW w:w="3483" w:type="dxa"/>
            <w:gridSpan w:val="3"/>
            <w:shd w:val="clear" w:color="auto" w:fill="E7E6E6" w:themeFill="background2"/>
          </w:tcPr>
          <w:p w14:paraId="6839C6F2" w14:textId="78F9C999" w:rsidR="003C69E2" w:rsidRPr="00FA6291" w:rsidRDefault="003C69E2" w:rsidP="00A35AD8">
            <w:pPr>
              <w:rPr>
                <w:rFonts w:cstheme="minorHAnsi"/>
                <w:color w:val="FF0000"/>
                <w:highlight w:val="yellow"/>
                <w:lang w:val="ka-GE"/>
              </w:rPr>
            </w:pPr>
          </w:p>
        </w:tc>
      </w:tr>
      <w:tr w:rsidR="003C69E2" w:rsidRPr="00FA6291" w14:paraId="3859925D" w14:textId="77777777" w:rsidTr="00DB4A0F">
        <w:tc>
          <w:tcPr>
            <w:tcW w:w="12950" w:type="dxa"/>
            <w:gridSpan w:val="8"/>
            <w:shd w:val="clear" w:color="auto" w:fill="C00000"/>
          </w:tcPr>
          <w:p w14:paraId="7D4417FF" w14:textId="3220ACE3" w:rsidR="003C69E2" w:rsidRPr="00FA6291" w:rsidRDefault="003C69E2" w:rsidP="00A35AD8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lastRenderedPageBreak/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ფინანსური რესურსები</w:t>
            </w:r>
          </w:p>
        </w:tc>
      </w:tr>
    </w:tbl>
    <w:p w14:paraId="6A7E37F4" w14:textId="073580E8" w:rsidR="00C73E12" w:rsidRPr="00FA6291" w:rsidRDefault="00C73E12">
      <w:pPr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8"/>
        <w:gridCol w:w="3615"/>
        <w:gridCol w:w="219"/>
        <w:gridCol w:w="2272"/>
        <w:gridCol w:w="215"/>
        <w:gridCol w:w="984"/>
        <w:gridCol w:w="1360"/>
        <w:gridCol w:w="190"/>
        <w:gridCol w:w="140"/>
        <w:gridCol w:w="1031"/>
        <w:gridCol w:w="377"/>
        <w:gridCol w:w="1829"/>
      </w:tblGrid>
      <w:tr w:rsidR="003C69E2" w:rsidRPr="00FA6291" w14:paraId="50FBF937" w14:textId="77777777" w:rsidTr="00FD1924">
        <w:tc>
          <w:tcPr>
            <w:tcW w:w="12950" w:type="dxa"/>
            <w:gridSpan w:val="12"/>
            <w:shd w:val="clear" w:color="auto" w:fill="1F3864" w:themeFill="accent5" w:themeFillShade="80"/>
          </w:tcPr>
          <w:p w14:paraId="311D6D6F" w14:textId="6706B91E" w:rsidR="003C69E2" w:rsidRPr="00FA6291" w:rsidRDefault="003C69E2" w:rsidP="00C73E12">
            <w:pPr>
              <w:spacing w:before="120" w:after="120"/>
              <w:ind w:left="284"/>
              <w:jc w:val="both"/>
              <w:rPr>
                <w:rFonts w:cstheme="minorHAnsi"/>
                <w:b/>
              </w:rPr>
            </w:pPr>
            <w:r w:rsidRPr="00FA6291">
              <w:rPr>
                <w:rFonts w:eastAsia="Calibri" w:cstheme="minorHAnsi"/>
                <w:b/>
                <w:lang w:val="ka-GE"/>
              </w:rPr>
              <w:t>პრიორიტეტი</w:t>
            </w:r>
            <w:r w:rsidRPr="00FA6291">
              <w:rPr>
                <w:rFonts w:eastAsia="Calibri" w:cstheme="minorHAnsi"/>
                <w:b/>
              </w:rPr>
              <w:t xml:space="preserve"> 7:</w:t>
            </w:r>
            <w:r w:rsidRPr="00FA6291">
              <w:rPr>
                <w:rFonts w:eastAsia="Calibri" w:cstheme="minorHAnsi"/>
                <w:b/>
                <w:lang w:val="ka-GE"/>
              </w:rPr>
              <w:t xml:space="preserve"> </w:t>
            </w:r>
            <w:r w:rsidRPr="00FA6291">
              <w:rPr>
                <w:rFonts w:cstheme="minorHAnsi"/>
                <w:spacing w:val="-1"/>
                <w:lang w:val="ka-GE"/>
              </w:rPr>
              <w:t>მწვანე ეკონომიკის განვითარების ხელშეწყობა</w:t>
            </w:r>
          </w:p>
        </w:tc>
      </w:tr>
      <w:tr w:rsidR="003C69E2" w:rsidRPr="00FA6291" w14:paraId="0A9BD8E6" w14:textId="77777777" w:rsidTr="00EF372A">
        <w:tc>
          <w:tcPr>
            <w:tcW w:w="4331" w:type="dxa"/>
            <w:gridSpan w:val="2"/>
            <w:shd w:val="clear" w:color="auto" w:fill="9CC2E5" w:themeFill="accent1" w:themeFillTint="99"/>
          </w:tcPr>
          <w:p w14:paraId="6D948E2A" w14:textId="6B27DADB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771EE3A1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770F99C9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მიზანი 1:</w:t>
            </w:r>
          </w:p>
          <w:p w14:paraId="2C8BAF6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92" w:type="dxa"/>
            <w:gridSpan w:val="4"/>
          </w:tcPr>
          <w:p w14:paraId="05D5C8BC" w14:textId="2ADB16B1" w:rsidR="003C69E2" w:rsidRPr="00FA6291" w:rsidRDefault="003C69E2" w:rsidP="00C73E12">
            <w:pPr>
              <w:jc w:val="both"/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მცირე და საშუალო საწარმოთა </w:t>
            </w:r>
            <w:r w:rsidRPr="00FA6291">
              <w:rPr>
                <w:rFonts w:cstheme="minorHAnsi"/>
                <w:color w:val="000000" w:themeColor="text1"/>
                <w:lang w:val="ka-GE"/>
              </w:rPr>
              <w:t>მწვანე ეკონომიკაში ჩართულობის ხელშეწყობა</w:t>
            </w:r>
          </w:p>
        </w:tc>
        <w:tc>
          <w:tcPr>
            <w:tcW w:w="2721" w:type="dxa"/>
            <w:gridSpan w:val="4"/>
            <w:shd w:val="clear" w:color="auto" w:fill="C5E0B3" w:themeFill="accent6" w:themeFillTint="66"/>
          </w:tcPr>
          <w:p w14:paraId="7582897E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კავშირი მდგრადი განვითარების მიზნებთან (SDGs):</w:t>
            </w:r>
          </w:p>
        </w:tc>
        <w:tc>
          <w:tcPr>
            <w:tcW w:w="2206" w:type="dxa"/>
            <w:gridSpan w:val="2"/>
          </w:tcPr>
          <w:p w14:paraId="2BE1A5A1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</w:rPr>
              <w:t>8; 9</w:t>
            </w:r>
          </w:p>
        </w:tc>
      </w:tr>
      <w:tr w:rsidR="003C69E2" w:rsidRPr="00FA6291" w14:paraId="4DB69152" w14:textId="77777777" w:rsidTr="009251B9">
        <w:trPr>
          <w:trHeight w:val="123"/>
        </w:trPr>
        <w:tc>
          <w:tcPr>
            <w:tcW w:w="4331" w:type="dxa"/>
            <w:gridSpan w:val="2"/>
            <w:vMerge w:val="restart"/>
            <w:shd w:val="clear" w:color="auto" w:fill="D9E2F3" w:themeFill="accent5" w:themeFillTint="33"/>
          </w:tcPr>
          <w:p w14:paraId="17DCA701" w14:textId="7AC3B096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გავლენის ინდიკატორი 1.1:</w:t>
            </w:r>
          </w:p>
          <w:p w14:paraId="06FF94BA" w14:textId="77777777" w:rsidR="003C69E2" w:rsidRPr="00FA6291" w:rsidRDefault="003C69E2" w:rsidP="00D71481">
            <w:pPr>
              <w:pStyle w:val="TableParagraph"/>
              <w:ind w:left="102"/>
              <w:rPr>
                <w:rFonts w:eastAsia="Calibri" w:cstheme="minorHAnsi"/>
                <w:b/>
                <w:lang w:val="ka-GE"/>
              </w:rPr>
            </w:pPr>
          </w:p>
          <w:p w14:paraId="15F9625D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  <w:p w14:paraId="1B3F4581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692" w:type="dxa"/>
            <w:gridSpan w:val="4"/>
            <w:vMerge w:val="restart"/>
          </w:tcPr>
          <w:p w14:paraId="655A36C9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  <w:tc>
          <w:tcPr>
            <w:tcW w:w="1550" w:type="dxa"/>
            <w:gridSpan w:val="2"/>
          </w:tcPr>
          <w:p w14:paraId="50F49D74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53493C36" w14:textId="3372D776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1548" w:type="dxa"/>
            <w:gridSpan w:val="3"/>
          </w:tcPr>
          <w:p w14:paraId="3B97D1FD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A5F9FBD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1829" w:type="dxa"/>
          </w:tcPr>
          <w:p w14:paraId="518004C7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37442E72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6F6FA2B5" w14:textId="77777777" w:rsidTr="009251B9">
        <w:trPr>
          <w:trHeight w:val="449"/>
        </w:trPr>
        <w:tc>
          <w:tcPr>
            <w:tcW w:w="4331" w:type="dxa"/>
            <w:gridSpan w:val="2"/>
            <w:vMerge/>
            <w:shd w:val="clear" w:color="auto" w:fill="D9E2F3" w:themeFill="accent5" w:themeFillTint="33"/>
          </w:tcPr>
          <w:p w14:paraId="6FF1E2AF" w14:textId="659F98B9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  <w:tc>
          <w:tcPr>
            <w:tcW w:w="3692" w:type="dxa"/>
            <w:gridSpan w:val="4"/>
            <w:vMerge/>
          </w:tcPr>
          <w:p w14:paraId="2D9242FE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  <w:tc>
          <w:tcPr>
            <w:tcW w:w="1550" w:type="dxa"/>
            <w:gridSpan w:val="2"/>
          </w:tcPr>
          <w:p w14:paraId="5F20E802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  <w:tc>
          <w:tcPr>
            <w:tcW w:w="1548" w:type="dxa"/>
            <w:gridSpan w:val="3"/>
          </w:tcPr>
          <w:p w14:paraId="0C71777C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  <w:tc>
          <w:tcPr>
            <w:tcW w:w="1829" w:type="dxa"/>
          </w:tcPr>
          <w:p w14:paraId="780192F4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4EABC6FB" w14:textId="77777777" w:rsidTr="00246931">
        <w:trPr>
          <w:trHeight w:val="7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33D00710" w14:textId="063DE4DA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7.1 მწვანე ზრდის სტრატეგიის განვითარება</w:t>
            </w:r>
          </w:p>
        </w:tc>
      </w:tr>
      <w:tr w:rsidR="003C69E2" w:rsidRPr="00FA6291" w14:paraId="1CAE4CED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FB3980" w14:textId="0C649015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FD60AE" w14:textId="69EF28C0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4972B05A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492" w:type="dxa"/>
            <w:gridSpan w:val="2"/>
            <w:shd w:val="clear" w:color="auto" w:fill="BFBFBF" w:themeFill="background1" w:themeFillShade="BF"/>
          </w:tcPr>
          <w:p w14:paraId="4FE44EED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4B4B8F6" w14:textId="41ACE8A1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60" w:type="dxa"/>
            <w:gridSpan w:val="3"/>
            <w:shd w:val="clear" w:color="auto" w:fill="BFBFBF" w:themeFill="background1" w:themeFillShade="BF"/>
          </w:tcPr>
          <w:p w14:paraId="24286732" w14:textId="77777777" w:rsidR="003C69E2" w:rsidRPr="00FA6291" w:rsidRDefault="003C69E2" w:rsidP="00D71481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3D0BBAFC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7" w:type="dxa"/>
            <w:gridSpan w:val="5"/>
            <w:shd w:val="clear" w:color="auto" w:fill="BFBFBF" w:themeFill="background1" w:themeFillShade="BF"/>
          </w:tcPr>
          <w:p w14:paraId="06113CE0" w14:textId="77777777" w:rsidR="003C69E2" w:rsidRPr="00FA6291" w:rsidRDefault="003C69E2" w:rsidP="00D71481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5E59235B" w14:textId="77777777" w:rsidR="003C69E2" w:rsidRPr="00FA6291" w:rsidRDefault="003C69E2" w:rsidP="00D71481">
            <w:pPr>
              <w:rPr>
                <w:rFonts w:cstheme="minorHAnsi"/>
                <w:b/>
              </w:rPr>
            </w:pPr>
          </w:p>
        </w:tc>
      </w:tr>
      <w:tr w:rsidR="003C69E2" w:rsidRPr="00FA6291" w14:paraId="7A7E33AF" w14:textId="77777777" w:rsidTr="000125D7">
        <w:tc>
          <w:tcPr>
            <w:tcW w:w="715" w:type="dxa"/>
            <w:shd w:val="clear" w:color="auto" w:fill="E7E6E6" w:themeFill="background2"/>
          </w:tcPr>
          <w:p w14:paraId="3DA6F94D" w14:textId="0538B8B2" w:rsidR="003C69E2" w:rsidRPr="00FA6291" w:rsidRDefault="003C69E2" w:rsidP="00C62FB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7.1.1.</w:t>
            </w:r>
          </w:p>
        </w:tc>
        <w:tc>
          <w:tcPr>
            <w:tcW w:w="3616" w:type="dxa"/>
            <w:shd w:val="clear" w:color="auto" w:fill="E7E6E6" w:themeFill="background2"/>
          </w:tcPr>
          <w:p w14:paraId="65C9E508" w14:textId="3F323C1B" w:rsidR="003C69E2" w:rsidRPr="00FA6291" w:rsidRDefault="003C69E2" w:rsidP="00C62FBD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მწვანე ზრდის სტრატეგია და სამოქმედო გეგმა</w:t>
            </w:r>
          </w:p>
        </w:tc>
        <w:tc>
          <w:tcPr>
            <w:tcW w:w="2492" w:type="dxa"/>
            <w:gridSpan w:val="2"/>
            <w:shd w:val="clear" w:color="auto" w:fill="E7E6E6" w:themeFill="background2"/>
          </w:tcPr>
          <w:p w14:paraId="0D6441F2" w14:textId="6236A137" w:rsidR="003C69E2" w:rsidRPr="00FA6291" w:rsidRDefault="003C69E2" w:rsidP="00C62FBD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560" w:type="dxa"/>
            <w:gridSpan w:val="3"/>
            <w:shd w:val="clear" w:color="auto" w:fill="E7E6E6" w:themeFill="background2"/>
          </w:tcPr>
          <w:p w14:paraId="5A4292D1" w14:textId="27C9C261" w:rsidR="003C69E2" w:rsidRPr="00FA6291" w:rsidRDefault="003C69E2" w:rsidP="00C62FBD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7" w:type="dxa"/>
            <w:gridSpan w:val="5"/>
            <w:shd w:val="clear" w:color="auto" w:fill="E7E6E6" w:themeFill="background2"/>
          </w:tcPr>
          <w:p w14:paraId="470734B7" w14:textId="5DE11DF7" w:rsidR="003C69E2" w:rsidRPr="00FA6291" w:rsidRDefault="003C69E2" w:rsidP="00C62FBD">
            <w:pPr>
              <w:rPr>
                <w:rFonts w:cstheme="minorHAnsi"/>
                <w:b/>
              </w:rPr>
            </w:pPr>
          </w:p>
        </w:tc>
      </w:tr>
      <w:tr w:rsidR="003C69E2" w:rsidRPr="00FA6291" w14:paraId="2DB205AA" w14:textId="77777777" w:rsidTr="00E939E8">
        <w:tc>
          <w:tcPr>
            <w:tcW w:w="12950" w:type="dxa"/>
            <w:gridSpan w:val="12"/>
            <w:shd w:val="clear" w:color="auto" w:fill="C00000"/>
          </w:tcPr>
          <w:p w14:paraId="5691AD4B" w14:textId="49B6DA03" w:rsidR="003C69E2" w:rsidRPr="00FA6291" w:rsidRDefault="003C69E2" w:rsidP="00C62FBD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</w:t>
            </w:r>
          </w:p>
        </w:tc>
      </w:tr>
      <w:tr w:rsidR="003C69E2" w:rsidRPr="00FA6291" w14:paraId="12291EA7" w14:textId="77777777" w:rsidTr="00CA23CE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51E67BD3" w14:textId="6C0CF66F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7.2 </w:t>
            </w:r>
            <w:r w:rsidRPr="00FA6291">
              <w:rPr>
                <w:rFonts w:cstheme="minorHAnsi"/>
                <w:b/>
                <w:bCs/>
                <w:lang w:val="ka-GE"/>
              </w:rPr>
              <w:t>ეკო-ინოვაციის მიდგომის პოპულარიზაცია</w:t>
            </w:r>
          </w:p>
        </w:tc>
      </w:tr>
      <w:tr w:rsidR="003C69E2" w:rsidRPr="00FA6291" w14:paraId="5CD366F1" w14:textId="77777777" w:rsidTr="000125D7">
        <w:trPr>
          <w:trHeight w:val="123"/>
        </w:trPr>
        <w:tc>
          <w:tcPr>
            <w:tcW w:w="715" w:type="dxa"/>
            <w:shd w:val="clear" w:color="auto" w:fill="D9D9D9" w:themeFill="background1" w:themeFillShade="D9"/>
          </w:tcPr>
          <w:p w14:paraId="169F9C13" w14:textId="5EB37792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835" w:type="dxa"/>
            <w:gridSpan w:val="2"/>
            <w:shd w:val="clear" w:color="auto" w:fill="D9D9D9" w:themeFill="background1" w:themeFillShade="D9"/>
          </w:tcPr>
          <w:p w14:paraId="43F1F43D" w14:textId="4BE4766A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058C69B8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34339AE2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76C05B5B" w14:textId="3AC997F5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675" w:type="dxa"/>
            <w:gridSpan w:val="4"/>
            <w:shd w:val="clear" w:color="auto" w:fill="D9D9D9" w:themeFill="background1" w:themeFillShade="D9"/>
          </w:tcPr>
          <w:p w14:paraId="62D77342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4C7DB602" w14:textId="7E6DA255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237" w:type="dxa"/>
            <w:gridSpan w:val="3"/>
            <w:shd w:val="clear" w:color="auto" w:fill="D9D9D9" w:themeFill="background1" w:themeFillShade="D9"/>
          </w:tcPr>
          <w:p w14:paraId="4EF9A4A5" w14:textId="77777777" w:rsidR="003C69E2" w:rsidRPr="00FA6291" w:rsidRDefault="003C69E2" w:rsidP="00A20210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7EF01E9D" w14:textId="561F304A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</w:p>
        </w:tc>
      </w:tr>
      <w:tr w:rsidR="003C69E2" w:rsidRPr="00FA6291" w14:paraId="6A842BAC" w14:textId="77777777" w:rsidTr="000125D7">
        <w:trPr>
          <w:trHeight w:val="293"/>
        </w:trPr>
        <w:tc>
          <w:tcPr>
            <w:tcW w:w="715" w:type="dxa"/>
            <w:shd w:val="clear" w:color="auto" w:fill="FFFFFF" w:themeFill="background1"/>
          </w:tcPr>
          <w:p w14:paraId="3BD2F53D" w14:textId="52544AA4" w:rsidR="003C69E2" w:rsidRPr="00FA6291" w:rsidRDefault="003C69E2" w:rsidP="00A20210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7.2.1</w:t>
            </w:r>
          </w:p>
        </w:tc>
        <w:tc>
          <w:tcPr>
            <w:tcW w:w="3835" w:type="dxa"/>
            <w:gridSpan w:val="2"/>
            <w:shd w:val="clear" w:color="auto" w:fill="FFFFFF" w:themeFill="background1"/>
          </w:tcPr>
          <w:p w14:paraId="15E907E3" w14:textId="2FEA8099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საინფორმაციო შეხვედრები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27E042B8" w14:textId="0BE207C1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ru-RU"/>
              </w:rPr>
              <w:t>N/A</w:t>
            </w:r>
          </w:p>
        </w:tc>
        <w:tc>
          <w:tcPr>
            <w:tcW w:w="2675" w:type="dxa"/>
            <w:gridSpan w:val="4"/>
            <w:shd w:val="clear" w:color="auto" w:fill="FFFFFF" w:themeFill="background1"/>
          </w:tcPr>
          <w:p w14:paraId="616C499C" w14:textId="13F666A0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ჯამში არანაკლებ 5 საინფორმაციო სესია</w:t>
            </w:r>
          </w:p>
        </w:tc>
        <w:tc>
          <w:tcPr>
            <w:tcW w:w="3237" w:type="dxa"/>
            <w:gridSpan w:val="3"/>
            <w:shd w:val="clear" w:color="auto" w:fill="FFFFFF" w:themeFill="background1"/>
          </w:tcPr>
          <w:p w14:paraId="779A0379" w14:textId="4080527B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</w:p>
        </w:tc>
      </w:tr>
      <w:tr w:rsidR="003C69E2" w:rsidRPr="00FA6291" w14:paraId="44A9BE47" w14:textId="77777777" w:rsidTr="000125D7">
        <w:trPr>
          <w:trHeight w:val="292"/>
        </w:trPr>
        <w:tc>
          <w:tcPr>
            <w:tcW w:w="715" w:type="dxa"/>
            <w:shd w:val="clear" w:color="auto" w:fill="FFFFFF" w:themeFill="background1"/>
          </w:tcPr>
          <w:p w14:paraId="37CE79D8" w14:textId="157241E7" w:rsidR="003C69E2" w:rsidRPr="00FA6291" w:rsidRDefault="003C69E2" w:rsidP="00A20210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7.2.2</w:t>
            </w:r>
          </w:p>
        </w:tc>
        <w:tc>
          <w:tcPr>
            <w:tcW w:w="3835" w:type="dxa"/>
            <w:gridSpan w:val="2"/>
            <w:shd w:val="clear" w:color="auto" w:fill="FFFFFF" w:themeFill="background1"/>
          </w:tcPr>
          <w:p w14:paraId="0DF87EDC" w14:textId="2CCED29B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ეკო-ინოვაციუირ მიდგომა დანერგილია მცირე და საშუალო საწარმოებში</w:t>
            </w:r>
          </w:p>
        </w:tc>
        <w:tc>
          <w:tcPr>
            <w:tcW w:w="2488" w:type="dxa"/>
            <w:gridSpan w:val="2"/>
            <w:shd w:val="clear" w:color="auto" w:fill="FFFFFF" w:themeFill="background1"/>
          </w:tcPr>
          <w:p w14:paraId="11277945" w14:textId="35D63E9C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0</w:t>
            </w:r>
          </w:p>
        </w:tc>
        <w:tc>
          <w:tcPr>
            <w:tcW w:w="2675" w:type="dxa"/>
            <w:gridSpan w:val="4"/>
            <w:shd w:val="clear" w:color="auto" w:fill="FFFFFF" w:themeFill="background1"/>
          </w:tcPr>
          <w:p w14:paraId="3263FA26" w14:textId="772CC72D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8</w:t>
            </w:r>
          </w:p>
        </w:tc>
        <w:tc>
          <w:tcPr>
            <w:tcW w:w="3237" w:type="dxa"/>
            <w:gridSpan w:val="3"/>
            <w:shd w:val="clear" w:color="auto" w:fill="FFFFFF" w:themeFill="background1"/>
          </w:tcPr>
          <w:p w14:paraId="7ACA79A6" w14:textId="228CC89A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</w:p>
        </w:tc>
      </w:tr>
      <w:tr w:rsidR="003C69E2" w:rsidRPr="00FA6291" w14:paraId="02919C26" w14:textId="77777777" w:rsidTr="00E64B76">
        <w:trPr>
          <w:trHeight w:val="594"/>
        </w:trPr>
        <w:tc>
          <w:tcPr>
            <w:tcW w:w="12950" w:type="dxa"/>
            <w:gridSpan w:val="12"/>
            <w:shd w:val="clear" w:color="auto" w:fill="C00000"/>
          </w:tcPr>
          <w:p w14:paraId="00276671" w14:textId="07253840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3C69E2" w:rsidRPr="00FA6291" w14:paraId="5FBD1AFB" w14:textId="77777777" w:rsidTr="00495ECE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4EB79987" w14:textId="2191D6F1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ამოცანა 7.3 მწვანე დაფინანსების განვითარება</w:t>
            </w:r>
          </w:p>
          <w:p w14:paraId="7489A648" w14:textId="77777777" w:rsidR="003C69E2" w:rsidRPr="00FA6291" w:rsidRDefault="003C69E2" w:rsidP="00A20210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0ECE1A25" w14:textId="77777777" w:rsidTr="002C6DB9">
        <w:trPr>
          <w:trHeight w:val="845"/>
        </w:trPr>
        <w:tc>
          <w:tcPr>
            <w:tcW w:w="433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C0EEB7" w14:textId="6C03E911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lastRenderedPageBreak/>
              <w:t xml:space="preserve">ამოცანის შედეგის ინდიკატორი </w:t>
            </w:r>
          </w:p>
          <w:p w14:paraId="2892D306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492" w:type="dxa"/>
            <w:gridSpan w:val="2"/>
            <w:shd w:val="clear" w:color="auto" w:fill="BFBFBF" w:themeFill="background1" w:themeFillShade="BF"/>
          </w:tcPr>
          <w:p w14:paraId="23B6606D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269E07DF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60" w:type="dxa"/>
            <w:gridSpan w:val="3"/>
            <w:shd w:val="clear" w:color="auto" w:fill="BFBFBF" w:themeFill="background1" w:themeFillShade="BF"/>
          </w:tcPr>
          <w:p w14:paraId="17A0BA6D" w14:textId="77777777" w:rsidR="003C69E2" w:rsidRPr="00FA6291" w:rsidRDefault="003C69E2" w:rsidP="00A20210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0C1C94DC" w14:textId="77777777" w:rsidR="003C69E2" w:rsidRPr="00FA6291" w:rsidRDefault="003C69E2" w:rsidP="00A20210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7" w:type="dxa"/>
            <w:gridSpan w:val="5"/>
            <w:shd w:val="clear" w:color="auto" w:fill="BFBFBF" w:themeFill="background1" w:themeFillShade="BF"/>
          </w:tcPr>
          <w:p w14:paraId="3F87644F" w14:textId="77777777" w:rsidR="003C69E2" w:rsidRPr="00FA6291" w:rsidRDefault="003C69E2" w:rsidP="00A20210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82000DE" w14:textId="77777777" w:rsidR="003C69E2" w:rsidRPr="00FA6291" w:rsidRDefault="003C69E2" w:rsidP="00A20210">
            <w:pPr>
              <w:rPr>
                <w:rFonts w:cstheme="minorHAnsi"/>
                <w:b/>
              </w:rPr>
            </w:pPr>
          </w:p>
        </w:tc>
      </w:tr>
      <w:tr w:rsidR="003C69E2" w:rsidRPr="00FA6291" w14:paraId="0B11D59D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B22E7E" w14:textId="41C10FC4" w:rsidR="003C69E2" w:rsidRPr="00FA6291" w:rsidRDefault="003C69E2" w:rsidP="0031726B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7.3.1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C8FB84" w14:textId="1030F8AF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 „მწვანე“ ფინანსური პროდუქტების არსებობა</w:t>
            </w:r>
          </w:p>
        </w:tc>
        <w:tc>
          <w:tcPr>
            <w:tcW w:w="2492" w:type="dxa"/>
            <w:gridSpan w:val="2"/>
            <w:shd w:val="clear" w:color="auto" w:fill="BFBFBF" w:themeFill="background1" w:themeFillShade="BF"/>
          </w:tcPr>
          <w:p w14:paraId="4265A6AF" w14:textId="1945AC5C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560" w:type="dxa"/>
            <w:gridSpan w:val="3"/>
            <w:shd w:val="clear" w:color="auto" w:fill="BFBFBF" w:themeFill="background1" w:themeFillShade="BF"/>
          </w:tcPr>
          <w:p w14:paraId="50B85619" w14:textId="20F20D6E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7" w:type="dxa"/>
            <w:gridSpan w:val="5"/>
            <w:shd w:val="clear" w:color="auto" w:fill="BFBFBF" w:themeFill="background1" w:themeFillShade="BF"/>
          </w:tcPr>
          <w:p w14:paraId="4ACBE4B5" w14:textId="00F9FDCC" w:rsidR="003C69E2" w:rsidRPr="00FA6291" w:rsidRDefault="003C69E2" w:rsidP="0031726B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შესაბამისი ორგანიზაციების ანგარიშები</w:t>
            </w:r>
          </w:p>
        </w:tc>
      </w:tr>
      <w:tr w:rsidR="003C69E2" w:rsidRPr="00FA6291" w14:paraId="7F5CD226" w14:textId="77777777" w:rsidTr="000125D7">
        <w:tc>
          <w:tcPr>
            <w:tcW w:w="715" w:type="dxa"/>
            <w:shd w:val="clear" w:color="auto" w:fill="E7E6E6" w:themeFill="background2"/>
          </w:tcPr>
          <w:p w14:paraId="2E5F8B20" w14:textId="6504913B" w:rsidR="003C69E2" w:rsidRPr="00FA6291" w:rsidRDefault="003C69E2" w:rsidP="0031726B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7.3.2</w:t>
            </w:r>
          </w:p>
        </w:tc>
        <w:tc>
          <w:tcPr>
            <w:tcW w:w="3616" w:type="dxa"/>
            <w:shd w:val="clear" w:color="auto" w:fill="E7E6E6" w:themeFill="background2"/>
          </w:tcPr>
          <w:p w14:paraId="13CDBA96" w14:textId="543DE199" w:rsidR="003C69E2" w:rsidRPr="00FA6291" w:rsidRDefault="003C69E2" w:rsidP="0031726B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bCs/>
                <w:lang w:val="ka-GE"/>
              </w:rPr>
              <w:t xml:space="preserve">მდგრადი ფინანსების ტაქსონომიის არსებობა </w:t>
            </w:r>
          </w:p>
        </w:tc>
        <w:tc>
          <w:tcPr>
            <w:tcW w:w="2492" w:type="dxa"/>
            <w:gridSpan w:val="2"/>
            <w:shd w:val="clear" w:color="auto" w:fill="E7E6E6" w:themeFill="background2"/>
          </w:tcPr>
          <w:p w14:paraId="567BC85C" w14:textId="21A92290" w:rsidR="003C69E2" w:rsidRPr="00FA6291" w:rsidRDefault="003C69E2" w:rsidP="0031726B">
            <w:pPr>
              <w:rPr>
                <w:rFonts w:cstheme="minorHAnsi"/>
                <w:b/>
                <w:highlight w:val="yellow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560" w:type="dxa"/>
            <w:gridSpan w:val="3"/>
            <w:shd w:val="clear" w:color="auto" w:fill="E7E6E6" w:themeFill="background2"/>
          </w:tcPr>
          <w:p w14:paraId="65C25047" w14:textId="390B5D2A" w:rsidR="003C69E2" w:rsidRPr="00FA6291" w:rsidRDefault="003C69E2" w:rsidP="0031726B">
            <w:pPr>
              <w:rPr>
                <w:rFonts w:cstheme="minorHAnsi"/>
                <w:b/>
                <w:highlight w:val="yellow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7" w:type="dxa"/>
            <w:gridSpan w:val="5"/>
            <w:shd w:val="clear" w:color="auto" w:fill="E7E6E6" w:themeFill="background2"/>
          </w:tcPr>
          <w:p w14:paraId="6A8EB258" w14:textId="58F5884E" w:rsidR="003C69E2" w:rsidRPr="00FA6291" w:rsidRDefault="003C69E2" w:rsidP="0031726B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საქართველოს ეროვნული ბანკის ანგარიში</w:t>
            </w:r>
          </w:p>
        </w:tc>
      </w:tr>
      <w:tr w:rsidR="003C69E2" w:rsidRPr="00FA6291" w14:paraId="6E341331" w14:textId="77777777" w:rsidTr="00B53B3B">
        <w:tc>
          <w:tcPr>
            <w:tcW w:w="12950" w:type="dxa"/>
            <w:gridSpan w:val="12"/>
            <w:shd w:val="clear" w:color="auto" w:fill="C00000"/>
          </w:tcPr>
          <w:p w14:paraId="26F7097F" w14:textId="22690AB1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მხარეთა ინტერესის ნაკლებობა, შეზღუდული ადმინისტრაციული და ფინანსური რესურსი</w:t>
            </w:r>
          </w:p>
        </w:tc>
      </w:tr>
      <w:tr w:rsidR="003C69E2" w:rsidRPr="00FA6291" w14:paraId="4D160F95" w14:textId="77777777" w:rsidTr="00A42936">
        <w:trPr>
          <w:trHeight w:val="123"/>
        </w:trPr>
        <w:tc>
          <w:tcPr>
            <w:tcW w:w="12950" w:type="dxa"/>
            <w:gridSpan w:val="12"/>
            <w:shd w:val="clear" w:color="auto" w:fill="9CC2E5" w:themeFill="accent1" w:themeFillTint="99"/>
          </w:tcPr>
          <w:p w14:paraId="43101B22" w14:textId="5378BEEB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ამოცანა 7.4 </w:t>
            </w:r>
            <w:r w:rsidRPr="00FA6291">
              <w:rPr>
                <w:rFonts w:cstheme="minorHAnsi"/>
                <w:lang w:val="ka-GE"/>
              </w:rPr>
              <w:t>საკანონმდებლო ჩარჩოს განვითარება</w:t>
            </w:r>
          </w:p>
          <w:p w14:paraId="5BEDCE74" w14:textId="77777777" w:rsidR="003C69E2" w:rsidRPr="00FA6291" w:rsidRDefault="003C69E2" w:rsidP="0031726B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-3"/>
                <w:lang w:val="ka-GE"/>
              </w:rPr>
            </w:pPr>
          </w:p>
        </w:tc>
      </w:tr>
      <w:tr w:rsidR="003C69E2" w:rsidRPr="00FA6291" w14:paraId="16219506" w14:textId="77777777" w:rsidTr="000125D7">
        <w:trPr>
          <w:trHeight w:val="84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F2335C" w14:textId="3168B2B5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lang w:val="ka-GE"/>
              </w:rPr>
              <w:t>N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609FFE" w14:textId="10158DEB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2FE6BD73" w14:textId="77777777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2492" w:type="dxa"/>
            <w:gridSpan w:val="2"/>
            <w:shd w:val="clear" w:color="auto" w:fill="BFBFBF" w:themeFill="background1" w:themeFillShade="BF"/>
          </w:tcPr>
          <w:p w14:paraId="41FEA704" w14:textId="77777777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615A0DCE" w14:textId="77777777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60" w:type="dxa"/>
            <w:gridSpan w:val="3"/>
            <w:shd w:val="clear" w:color="auto" w:fill="BFBFBF" w:themeFill="background1" w:themeFillShade="BF"/>
          </w:tcPr>
          <w:p w14:paraId="56D0915E" w14:textId="77777777" w:rsidR="003C69E2" w:rsidRPr="00FA6291" w:rsidRDefault="003C69E2" w:rsidP="0031726B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1A65B4D1" w14:textId="77777777" w:rsidR="003C69E2" w:rsidRPr="00FA6291" w:rsidRDefault="003C69E2" w:rsidP="0031726B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7" w:type="dxa"/>
            <w:gridSpan w:val="5"/>
            <w:shd w:val="clear" w:color="auto" w:fill="BFBFBF" w:themeFill="background1" w:themeFillShade="BF"/>
          </w:tcPr>
          <w:p w14:paraId="4AD67E75" w14:textId="77777777" w:rsidR="003C69E2" w:rsidRPr="00FA6291" w:rsidRDefault="003C69E2" w:rsidP="0031726B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21BE21C0" w14:textId="77777777" w:rsidR="003C69E2" w:rsidRPr="00FA6291" w:rsidRDefault="003C69E2" w:rsidP="0031726B">
            <w:pPr>
              <w:rPr>
                <w:rFonts w:cstheme="minorHAnsi"/>
                <w:b/>
              </w:rPr>
            </w:pPr>
          </w:p>
        </w:tc>
      </w:tr>
      <w:tr w:rsidR="003C69E2" w:rsidRPr="00FA6291" w14:paraId="3EC26B3F" w14:textId="77777777" w:rsidTr="000125D7">
        <w:tc>
          <w:tcPr>
            <w:tcW w:w="715" w:type="dxa"/>
            <w:shd w:val="clear" w:color="auto" w:fill="E7E6E6" w:themeFill="background2"/>
          </w:tcPr>
          <w:p w14:paraId="0C4086A0" w14:textId="0D3D9CC4" w:rsidR="003C69E2" w:rsidRPr="00FA6291" w:rsidRDefault="003C69E2" w:rsidP="0031726B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7.4.1</w:t>
            </w:r>
          </w:p>
        </w:tc>
        <w:tc>
          <w:tcPr>
            <w:tcW w:w="3616" w:type="dxa"/>
            <w:shd w:val="clear" w:color="auto" w:fill="E7E6E6" w:themeFill="background2"/>
          </w:tcPr>
          <w:p w14:paraId="215ECB97" w14:textId="609347FD" w:rsidR="003C69E2" w:rsidRPr="00FA6291" w:rsidRDefault="003C69E2" w:rsidP="0031726B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საკანონმდებლო ჩარჩო დაახლოებულია ევროკავშირის კანონმდებლობას</w:t>
            </w:r>
          </w:p>
        </w:tc>
        <w:tc>
          <w:tcPr>
            <w:tcW w:w="2492" w:type="dxa"/>
            <w:gridSpan w:val="2"/>
            <w:shd w:val="clear" w:color="auto" w:fill="E7E6E6" w:themeFill="background2"/>
          </w:tcPr>
          <w:p w14:paraId="4CB5337A" w14:textId="77777777" w:rsidR="003C69E2" w:rsidRPr="00FA6291" w:rsidRDefault="003C69E2" w:rsidP="0031726B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560" w:type="dxa"/>
            <w:gridSpan w:val="3"/>
            <w:shd w:val="clear" w:color="auto" w:fill="E7E6E6" w:themeFill="background2"/>
          </w:tcPr>
          <w:p w14:paraId="5E849E12" w14:textId="77777777" w:rsidR="003C69E2" w:rsidRPr="00FA6291" w:rsidRDefault="003C69E2" w:rsidP="0031726B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7" w:type="dxa"/>
            <w:gridSpan w:val="5"/>
            <w:shd w:val="clear" w:color="auto" w:fill="E7E6E6" w:themeFill="background2"/>
          </w:tcPr>
          <w:p w14:paraId="20B0EEB5" w14:textId="77777777" w:rsidR="003C69E2" w:rsidRPr="00FA6291" w:rsidRDefault="003C69E2" w:rsidP="0031726B">
            <w:pPr>
              <w:rPr>
                <w:rFonts w:cstheme="minorHAnsi"/>
                <w:b/>
              </w:rPr>
            </w:pPr>
            <w:r w:rsidRPr="00FA6291">
              <w:rPr>
                <w:rFonts w:cstheme="minorHAnsi"/>
                <w:lang w:val="ka-GE"/>
              </w:rPr>
              <w:t>შესაბამისი ორგანიზაციების ანგარიშები</w:t>
            </w:r>
          </w:p>
        </w:tc>
      </w:tr>
      <w:tr w:rsidR="003C69E2" w:rsidRPr="00FA6291" w14:paraId="55C09232" w14:textId="77777777" w:rsidTr="00E54381">
        <w:tc>
          <w:tcPr>
            <w:tcW w:w="12950" w:type="dxa"/>
            <w:gridSpan w:val="12"/>
            <w:shd w:val="clear" w:color="auto" w:fill="C00000"/>
          </w:tcPr>
          <w:p w14:paraId="5E35EC8C" w14:textId="227950D0" w:rsidR="003C69E2" w:rsidRPr="00FA6291" w:rsidRDefault="003C69E2" w:rsidP="00536B4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</w:t>
            </w:r>
          </w:p>
        </w:tc>
      </w:tr>
      <w:tr w:rsidR="003C69E2" w:rsidRPr="00FA6291" w14:paraId="1DB4B197" w14:textId="77777777" w:rsidTr="00C86572">
        <w:tc>
          <w:tcPr>
            <w:tcW w:w="12950" w:type="dxa"/>
            <w:gridSpan w:val="12"/>
            <w:shd w:val="clear" w:color="auto" w:fill="9CC2E5" w:themeFill="accent1" w:themeFillTint="99"/>
          </w:tcPr>
          <w:p w14:paraId="4A1EE143" w14:textId="52089A88" w:rsidR="003C69E2" w:rsidRPr="00FA6291" w:rsidRDefault="003C69E2" w:rsidP="00EA5C33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ამოცანა 7.5 ეკოტურიზმის განვითარება</w:t>
            </w:r>
          </w:p>
        </w:tc>
      </w:tr>
      <w:tr w:rsidR="005270E6" w:rsidRPr="00FA6291" w14:paraId="4C29C2E8" w14:textId="77777777" w:rsidTr="003403B6">
        <w:tc>
          <w:tcPr>
            <w:tcW w:w="4331" w:type="dxa"/>
            <w:gridSpan w:val="2"/>
            <w:shd w:val="clear" w:color="auto" w:fill="BFBFBF" w:themeFill="background1" w:themeFillShade="BF"/>
          </w:tcPr>
          <w:p w14:paraId="5B8C14FD" w14:textId="0F09E84B" w:rsidR="005270E6" w:rsidRPr="00FA6291" w:rsidRDefault="005270E6" w:rsidP="00536B4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ამოცანის შედეგის ინდიკატორი </w:t>
            </w:r>
          </w:p>
          <w:p w14:paraId="65C9A5F9" w14:textId="77777777" w:rsidR="005270E6" w:rsidRPr="00FA6291" w:rsidRDefault="005270E6" w:rsidP="00536B47">
            <w:pPr>
              <w:rPr>
                <w:rFonts w:cstheme="minorHAnsi"/>
                <w:lang w:val="ka-GE"/>
              </w:rPr>
            </w:pPr>
          </w:p>
        </w:tc>
        <w:tc>
          <w:tcPr>
            <w:tcW w:w="2492" w:type="dxa"/>
            <w:gridSpan w:val="2"/>
            <w:shd w:val="clear" w:color="auto" w:fill="BFBFBF" w:themeFill="background1" w:themeFillShade="BF"/>
          </w:tcPr>
          <w:p w14:paraId="280E1683" w14:textId="77777777" w:rsidR="005270E6" w:rsidRPr="00FA6291" w:rsidRDefault="005270E6" w:rsidP="00536B4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საბაზისო მაჩვენებელი</w:t>
            </w:r>
          </w:p>
          <w:p w14:paraId="03F126B0" w14:textId="3F8268F2" w:rsidR="005270E6" w:rsidRPr="00FA6291" w:rsidRDefault="005270E6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 xml:space="preserve"> (2019 წ.)</w:t>
            </w:r>
          </w:p>
        </w:tc>
        <w:tc>
          <w:tcPr>
            <w:tcW w:w="2560" w:type="dxa"/>
            <w:gridSpan w:val="3"/>
            <w:shd w:val="clear" w:color="auto" w:fill="BFBFBF" w:themeFill="background1" w:themeFillShade="BF"/>
          </w:tcPr>
          <w:p w14:paraId="0900DF17" w14:textId="77777777" w:rsidR="005270E6" w:rsidRPr="00FA6291" w:rsidRDefault="005270E6" w:rsidP="00536B47">
            <w:pPr>
              <w:rPr>
                <w:rFonts w:cstheme="minorHAnsi"/>
                <w:b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საბოლოო მაჩვენებელი</w:t>
            </w:r>
          </w:p>
          <w:p w14:paraId="5565F09F" w14:textId="017B1A4D" w:rsidR="005270E6" w:rsidRPr="00FA6291" w:rsidRDefault="005270E6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b/>
                <w:lang w:val="ka-GE"/>
              </w:rPr>
              <w:t>(2025 წ.)</w:t>
            </w:r>
          </w:p>
        </w:tc>
        <w:tc>
          <w:tcPr>
            <w:tcW w:w="3567" w:type="dxa"/>
            <w:gridSpan w:val="5"/>
            <w:shd w:val="clear" w:color="auto" w:fill="BFBFBF" w:themeFill="background1" w:themeFillShade="BF"/>
          </w:tcPr>
          <w:p w14:paraId="6AAC9E23" w14:textId="77777777" w:rsidR="005270E6" w:rsidRPr="00FA6291" w:rsidRDefault="005270E6" w:rsidP="00536B47">
            <w:pPr>
              <w:pStyle w:val="TableParagraph"/>
              <w:ind w:left="1" w:right="50"/>
              <w:rPr>
                <w:rFonts w:eastAsia="Sylfaen" w:cstheme="minorHAnsi"/>
                <w:b/>
                <w:bCs/>
                <w:spacing w:val="7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დადასტურების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წყარო</w:t>
            </w:r>
            <w:r w:rsidRPr="00FA6291">
              <w:rPr>
                <w:rFonts w:eastAsia="Sylfaen" w:cstheme="minorHAnsi"/>
                <w:b/>
                <w:bCs/>
                <w:spacing w:val="7"/>
                <w:lang w:val="ka-GE"/>
              </w:rPr>
              <w:t xml:space="preserve"> </w:t>
            </w:r>
          </w:p>
          <w:p w14:paraId="42CCF6ED" w14:textId="77777777" w:rsidR="005270E6" w:rsidRPr="00FA6291" w:rsidRDefault="005270E6" w:rsidP="00536B47">
            <w:pPr>
              <w:rPr>
                <w:rFonts w:cstheme="minorHAnsi"/>
                <w:lang w:val="ka-GE"/>
              </w:rPr>
            </w:pPr>
          </w:p>
        </w:tc>
      </w:tr>
      <w:tr w:rsidR="003C69E2" w:rsidRPr="00FA6291" w14:paraId="75710D13" w14:textId="77777777" w:rsidTr="000125D7">
        <w:tc>
          <w:tcPr>
            <w:tcW w:w="715" w:type="dxa"/>
            <w:shd w:val="clear" w:color="auto" w:fill="E7E6E6" w:themeFill="background2"/>
          </w:tcPr>
          <w:p w14:paraId="5F57F21C" w14:textId="0A581323" w:rsidR="003C69E2" w:rsidRPr="00FA6291" w:rsidRDefault="005270E6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7.6.1</w:t>
            </w:r>
          </w:p>
        </w:tc>
        <w:tc>
          <w:tcPr>
            <w:tcW w:w="3616" w:type="dxa"/>
            <w:shd w:val="clear" w:color="auto" w:fill="E7E6E6" w:themeFill="background2"/>
          </w:tcPr>
          <w:p w14:paraId="51029259" w14:textId="43CC2945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საქართველოს ეკოტურიზმის სტრატეგია და სამოქმედო გეგმა</w:t>
            </w:r>
          </w:p>
        </w:tc>
        <w:tc>
          <w:tcPr>
            <w:tcW w:w="2492" w:type="dxa"/>
            <w:gridSpan w:val="2"/>
            <w:shd w:val="clear" w:color="auto" w:fill="E7E6E6" w:themeFill="background2"/>
          </w:tcPr>
          <w:p w14:paraId="6AB5457C" w14:textId="3935B3E3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არა</w:t>
            </w:r>
          </w:p>
        </w:tc>
        <w:tc>
          <w:tcPr>
            <w:tcW w:w="2560" w:type="dxa"/>
            <w:gridSpan w:val="3"/>
            <w:shd w:val="clear" w:color="auto" w:fill="E7E6E6" w:themeFill="background2"/>
          </w:tcPr>
          <w:p w14:paraId="47378821" w14:textId="5C42EE4B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კი</w:t>
            </w:r>
          </w:p>
        </w:tc>
        <w:tc>
          <w:tcPr>
            <w:tcW w:w="3567" w:type="dxa"/>
            <w:gridSpan w:val="5"/>
            <w:shd w:val="clear" w:color="auto" w:fill="E7E6E6" w:themeFill="background2"/>
          </w:tcPr>
          <w:p w14:paraId="386E2AE9" w14:textId="0EBCA37E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ეკონომიკისა და მდგრადი განვითარების მინისტრის მიერ დამტკიცებული დოკუმენტი</w:t>
            </w:r>
          </w:p>
        </w:tc>
      </w:tr>
      <w:tr w:rsidR="003C69E2" w:rsidRPr="00FA6291" w14:paraId="09063652" w14:textId="77777777" w:rsidTr="000125D7">
        <w:tc>
          <w:tcPr>
            <w:tcW w:w="715" w:type="dxa"/>
            <w:shd w:val="clear" w:color="auto" w:fill="E7E6E6" w:themeFill="background2"/>
          </w:tcPr>
          <w:p w14:paraId="533E7A69" w14:textId="0A3BC050" w:rsidR="003C69E2" w:rsidRPr="00FA6291" w:rsidRDefault="005270E6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>7.6.2</w:t>
            </w:r>
          </w:p>
        </w:tc>
        <w:tc>
          <w:tcPr>
            <w:tcW w:w="3616" w:type="dxa"/>
            <w:shd w:val="clear" w:color="auto" w:fill="E7E6E6" w:themeFill="background2"/>
          </w:tcPr>
          <w:p w14:paraId="2DD67342" w14:textId="283EBF40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ეკოტურისტული მარშრუტის შექმნა </w:t>
            </w:r>
          </w:p>
        </w:tc>
        <w:tc>
          <w:tcPr>
            <w:tcW w:w="2492" w:type="dxa"/>
            <w:gridSpan w:val="2"/>
            <w:shd w:val="clear" w:color="auto" w:fill="E7E6E6" w:themeFill="background2"/>
          </w:tcPr>
          <w:p w14:paraId="17106546" w14:textId="19B03E75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0 </w:t>
            </w:r>
          </w:p>
        </w:tc>
        <w:tc>
          <w:tcPr>
            <w:tcW w:w="2560" w:type="dxa"/>
            <w:gridSpan w:val="3"/>
            <w:shd w:val="clear" w:color="auto" w:fill="E7E6E6" w:themeFill="background2"/>
          </w:tcPr>
          <w:p w14:paraId="6B09EE0B" w14:textId="1958D9A9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cstheme="minorHAnsi"/>
                <w:lang w:val="ka-GE"/>
              </w:rPr>
              <w:t xml:space="preserve">3 </w:t>
            </w:r>
          </w:p>
        </w:tc>
        <w:tc>
          <w:tcPr>
            <w:tcW w:w="3567" w:type="dxa"/>
            <w:gridSpan w:val="5"/>
            <w:shd w:val="clear" w:color="auto" w:fill="E7E6E6" w:themeFill="background2"/>
          </w:tcPr>
          <w:p w14:paraId="76FDFE00" w14:textId="00A2E2FE" w:rsidR="003C69E2" w:rsidRPr="00FA6291" w:rsidRDefault="003C69E2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Cs/>
                <w:spacing w:val="-3"/>
                <w:lang w:val="ka-GE"/>
              </w:rPr>
              <w:t>ტურიზმის ეროვნული ადმინისტრაციის წლიური ანგარიშები</w:t>
            </w:r>
          </w:p>
        </w:tc>
      </w:tr>
      <w:tr w:rsidR="005270E6" w:rsidRPr="00FA6291" w14:paraId="1F346FBF" w14:textId="77777777" w:rsidTr="004C6E02">
        <w:tc>
          <w:tcPr>
            <w:tcW w:w="12950" w:type="dxa"/>
            <w:gridSpan w:val="12"/>
            <w:shd w:val="clear" w:color="auto" w:fill="C00000"/>
          </w:tcPr>
          <w:p w14:paraId="15880BAC" w14:textId="1EEAFA1E" w:rsidR="005270E6" w:rsidRPr="00FA6291" w:rsidRDefault="005270E6" w:rsidP="00536B47">
            <w:pPr>
              <w:rPr>
                <w:rFonts w:cstheme="minorHAnsi"/>
                <w:lang w:val="ka-GE"/>
              </w:rPr>
            </w:pP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>რისკი</w:t>
            </w:r>
            <w:r w:rsidRPr="00FA6291">
              <w:rPr>
                <w:rFonts w:eastAsia="Sylfaen" w:cstheme="minorHAnsi"/>
                <w:b/>
                <w:bCs/>
                <w:spacing w:val="-3"/>
              </w:rPr>
              <w:t>:</w:t>
            </w:r>
            <w:r w:rsidRPr="00FA6291">
              <w:rPr>
                <w:rFonts w:eastAsia="Sylfaen" w:cstheme="minorHAnsi"/>
                <w:b/>
                <w:bCs/>
                <w:spacing w:val="-3"/>
                <w:lang w:val="ka-GE"/>
              </w:rPr>
              <w:t xml:space="preserve"> შეზღუდული ადმინისტრაციული და ფინანსური რესურსი, პანდემიის გახანგრძლივება</w:t>
            </w:r>
          </w:p>
        </w:tc>
      </w:tr>
    </w:tbl>
    <w:p w14:paraId="2A9F0206" w14:textId="77777777" w:rsidR="00C73E12" w:rsidRPr="00FA6291" w:rsidRDefault="00C73E12">
      <w:pPr>
        <w:rPr>
          <w:rFonts w:cstheme="minorHAnsi"/>
        </w:rPr>
      </w:pPr>
    </w:p>
    <w:sectPr w:rsidR="00C73E12" w:rsidRPr="00FA6291" w:rsidSect="00506409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37CE" w16cex:dateUtc="2021-01-15T11:48:00Z"/>
  <w16cex:commentExtensible w16cex:durableId="23AC237D" w16cex:dateUtc="2021-01-15T10:21:00Z"/>
  <w16cex:commentExtensible w16cex:durableId="23AC239D" w16cex:dateUtc="2021-01-15T10:21:00Z"/>
  <w16cex:commentExtensible w16cex:durableId="23AC23FB" w16cex:dateUtc="2021-01-15T10:23:00Z"/>
  <w16cex:commentExtensible w16cex:durableId="23AC2445" w16cex:dateUtc="2021-01-15T10:25:00Z"/>
  <w16cex:commentExtensible w16cex:durableId="23AC246A" w16cex:dateUtc="2021-01-15T10:25:00Z"/>
  <w16cex:commentExtensible w16cex:durableId="23AC24CA" w16cex:dateUtc="2021-01-15T10:27:00Z"/>
  <w16cex:commentExtensible w16cex:durableId="23AC2505" w16cex:dateUtc="2021-01-15T10:28:00Z"/>
  <w16cex:commentExtensible w16cex:durableId="23AC2551" w16cex:dateUtc="2021-01-15T10:29:00Z"/>
  <w16cex:commentExtensible w16cex:durableId="23AC2577" w16cex:dateUtc="2021-01-15T10:30:00Z"/>
  <w16cex:commentExtensible w16cex:durableId="23AC25C0" w16cex:dateUtc="2021-01-15T10:31:00Z"/>
  <w16cex:commentExtensible w16cex:durableId="23AC25D3" w16cex:dateUtc="2021-01-15T10:31:00Z"/>
  <w16cex:commentExtensible w16cex:durableId="23AC2715" w16cex:dateUtc="2021-01-15T10:37:00Z"/>
  <w16cex:commentExtensible w16cex:durableId="23AC274F" w16cex:dateUtc="2021-01-15T10:38:00Z"/>
  <w16cex:commentExtensible w16cex:durableId="23AC276A" w16cex:dateUtc="2021-01-15T10:38:00Z"/>
  <w16cex:commentExtensible w16cex:durableId="23AC27A5" w16cex:dateUtc="2021-01-15T10:39:00Z"/>
  <w16cex:commentExtensible w16cex:durableId="23AC27C5" w16cex:dateUtc="2021-01-15T10:40:00Z"/>
  <w16cex:commentExtensible w16cex:durableId="23AC2823" w16cex:dateUtc="2021-01-15T10:41:00Z"/>
  <w16cex:commentExtensible w16cex:durableId="23AC2842" w16cex:dateUtc="2021-01-15T10:42:00Z"/>
  <w16cex:commentExtensible w16cex:durableId="23AC289F" w16cex:dateUtc="2021-01-15T10:43:00Z"/>
  <w16cex:commentExtensible w16cex:durableId="23AC2919" w16cex:dateUtc="2021-01-15T10:45:00Z"/>
  <w16cex:commentExtensible w16cex:durableId="23AC293A" w16cex:dateUtc="2021-01-15T10:46:00Z"/>
  <w16cex:commentExtensible w16cex:durableId="23AC2940" w16cex:dateUtc="2021-01-15T10:46:00Z"/>
  <w16cex:commentExtensible w16cex:durableId="23AC29C4" w16cex:dateUtc="2021-01-15T10:48:00Z"/>
  <w16cex:commentExtensible w16cex:durableId="23AC29E5" w16cex:dateUtc="2021-01-15T10:49:00Z"/>
  <w16cex:commentExtensible w16cex:durableId="23AC2A0C" w16cex:dateUtc="2021-01-15T10:49:00Z"/>
  <w16cex:commentExtensible w16cex:durableId="23AC2A35" w16cex:dateUtc="2021-01-15T10:50:00Z"/>
  <w16cex:commentExtensible w16cex:durableId="23AC2A4F" w16cex:dateUtc="2021-01-15T10:50:00Z"/>
  <w16cex:commentExtensible w16cex:durableId="23AC2A79" w16cex:dateUtc="2021-01-15T10:51:00Z"/>
  <w16cex:commentExtensible w16cex:durableId="23AC2B45" w16cex:dateUtc="2021-01-15T10:55:00Z"/>
  <w16cex:commentExtensible w16cex:durableId="23AC2B72" w16cex:dateUtc="2021-01-15T10:55:00Z"/>
  <w16cex:commentExtensible w16cex:durableId="23AC2B7D" w16cex:dateUtc="2021-01-15T10:55:00Z"/>
  <w16cex:commentExtensible w16cex:durableId="23AC2BCB" w16cex:dateUtc="2021-01-15T10:57:00Z"/>
  <w16cex:commentExtensible w16cex:durableId="23AC2CB0" w16cex:dateUtc="2021-01-15T11:01:00Z"/>
  <w16cex:commentExtensible w16cex:durableId="23AC2CF1" w16cex:dateUtc="2021-01-15T11:02:00Z"/>
  <w16cex:commentExtensible w16cex:durableId="23AC2D2B" w16cex:dateUtc="2021-01-15T11:03:00Z"/>
  <w16cex:commentExtensible w16cex:durableId="23AC2DB5" w16cex:dateUtc="2021-01-15T11:05:00Z"/>
  <w16cex:commentExtensible w16cex:durableId="23AC2E86" w16cex:dateUtc="2021-01-15T11:08:00Z"/>
  <w16cex:commentExtensible w16cex:durableId="23AC2EDE" w16cex:dateUtc="2021-01-15T11:10:00Z"/>
  <w16cex:commentExtensible w16cex:durableId="23AC343D" w16cex:dateUtc="2021-01-15T11:33:00Z"/>
  <w16cex:commentExtensible w16cex:durableId="23AC34E6" w16cex:dateUtc="2021-01-15T11:36:00Z"/>
  <w16cex:commentExtensible w16cex:durableId="23AC351E" w16cex:dateUtc="2021-01-15T11:37:00Z"/>
  <w16cex:commentExtensible w16cex:durableId="23AC3563" w16cex:dateUtc="2021-01-15T11:38:00Z"/>
  <w16cex:commentExtensible w16cex:durableId="23AC35F6" w16cex:dateUtc="2021-01-15T11:40:00Z"/>
  <w16cex:commentExtensible w16cex:durableId="23AC35FD" w16cex:dateUtc="2021-01-15T11:40:00Z"/>
  <w16cex:commentExtensible w16cex:durableId="23AC3624" w16cex:dateUtc="2021-01-15T11:41:00Z"/>
  <w16cex:commentExtensible w16cex:durableId="23AC3642" w16cex:dateUtc="2021-01-15T11:41:00Z"/>
  <w16cex:commentExtensible w16cex:durableId="23AC3688" w16cex:dateUtc="2021-01-15T11:43:00Z"/>
  <w16cex:commentExtensible w16cex:durableId="23AC370B" w16cex:dateUtc="2021-01-15T11:45:00Z"/>
  <w16cex:commentExtensible w16cex:durableId="23AC3742" w16cex:dateUtc="2021-01-15T11:46:00Z"/>
  <w16cex:commentExtensible w16cex:durableId="23AC374D" w16cex:dateUtc="2021-01-15T11:46:00Z"/>
  <w16cex:commentExtensible w16cex:durableId="23AC376E" w16cex:dateUtc="2021-01-15T11:46:00Z"/>
  <w16cex:commentExtensible w16cex:durableId="23AC378F" w16cex:dateUtc="2021-01-15T11:47:00Z"/>
  <w16cex:commentExtensible w16cex:durableId="23AC379C" w16cex:dateUtc="2021-01-15T11:47:00Z"/>
  <w16cex:commentExtensible w16cex:durableId="23AC37B3" w16cex:dateUtc="2021-01-15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162FC0" w16cid:durableId="23AC37CE"/>
  <w16cid:commentId w16cid:paraId="4DDCB407" w16cid:durableId="23AC237D"/>
  <w16cid:commentId w16cid:paraId="7A862C31" w16cid:durableId="23AC239D"/>
  <w16cid:commentId w16cid:paraId="036087B3" w16cid:durableId="23AC23FB"/>
  <w16cid:commentId w16cid:paraId="1D33F155" w16cid:durableId="23AC2445"/>
  <w16cid:commentId w16cid:paraId="3EEC1605" w16cid:durableId="23AC246A"/>
  <w16cid:commentId w16cid:paraId="6EDC57D9" w16cid:durableId="23AC24CA"/>
  <w16cid:commentId w16cid:paraId="229DD608" w16cid:durableId="23AC2505"/>
  <w16cid:commentId w16cid:paraId="051E50F9" w16cid:durableId="23AC2551"/>
  <w16cid:commentId w16cid:paraId="54007326" w16cid:durableId="23AC2577"/>
  <w16cid:commentId w16cid:paraId="200A4A5F" w16cid:durableId="23AC25C0"/>
  <w16cid:commentId w16cid:paraId="44C1CF88" w16cid:durableId="23AC25D3"/>
  <w16cid:commentId w16cid:paraId="64788E01" w16cid:durableId="23AC2715"/>
  <w16cid:commentId w16cid:paraId="078C2422" w16cid:durableId="23AC274F"/>
  <w16cid:commentId w16cid:paraId="74DC8F50" w16cid:durableId="23AC276A"/>
  <w16cid:commentId w16cid:paraId="7C5C81CB" w16cid:durableId="23AC27A5"/>
  <w16cid:commentId w16cid:paraId="3AF8F2BA" w16cid:durableId="23AC27C5"/>
  <w16cid:commentId w16cid:paraId="4EA3D134" w16cid:durableId="23AC2823"/>
  <w16cid:commentId w16cid:paraId="2AF1F497" w16cid:durableId="23AC2842"/>
  <w16cid:commentId w16cid:paraId="260AF2DC" w16cid:durableId="23AC289F"/>
  <w16cid:commentId w16cid:paraId="072C235D" w16cid:durableId="23AC2919"/>
  <w16cid:commentId w16cid:paraId="51D78B95" w16cid:durableId="23AC293A"/>
  <w16cid:commentId w16cid:paraId="35F59A0A" w16cid:durableId="23AC2940"/>
  <w16cid:commentId w16cid:paraId="10466372" w16cid:durableId="23AC29C4"/>
  <w16cid:commentId w16cid:paraId="317BC823" w16cid:durableId="23AC29E5"/>
  <w16cid:commentId w16cid:paraId="4150E77D" w16cid:durableId="23AC2A0C"/>
  <w16cid:commentId w16cid:paraId="34588E20" w16cid:durableId="23AC2A35"/>
  <w16cid:commentId w16cid:paraId="3EA989D6" w16cid:durableId="23AC2A4F"/>
  <w16cid:commentId w16cid:paraId="772512FE" w16cid:durableId="23AC2A79"/>
  <w16cid:commentId w16cid:paraId="7D8FE9E0" w16cid:durableId="23AC2B45"/>
  <w16cid:commentId w16cid:paraId="3023CF72" w16cid:durableId="23AC2B72"/>
  <w16cid:commentId w16cid:paraId="704D7999" w16cid:durableId="23AC2B7D"/>
  <w16cid:commentId w16cid:paraId="4C4AEE65" w16cid:durableId="23AC2BCB"/>
  <w16cid:commentId w16cid:paraId="1DE8341F" w16cid:durableId="23AC2CB0"/>
  <w16cid:commentId w16cid:paraId="36DE685C" w16cid:durableId="23AC2CF1"/>
  <w16cid:commentId w16cid:paraId="6DAE57FA" w16cid:durableId="23AC2D2B"/>
  <w16cid:commentId w16cid:paraId="38F22B01" w16cid:durableId="23AC2DB5"/>
  <w16cid:commentId w16cid:paraId="065C0EE8" w16cid:durableId="23AC2E86"/>
  <w16cid:commentId w16cid:paraId="5DE08033" w16cid:durableId="23AC2EDE"/>
  <w16cid:commentId w16cid:paraId="2303610B" w16cid:durableId="23AC343D"/>
  <w16cid:commentId w16cid:paraId="4AE19BEA" w16cid:durableId="23AC34E6"/>
  <w16cid:commentId w16cid:paraId="1109DEB4" w16cid:durableId="23AC351E"/>
  <w16cid:commentId w16cid:paraId="619E67A2" w16cid:durableId="23AC3563"/>
  <w16cid:commentId w16cid:paraId="4B02C997" w16cid:durableId="23AC35F6"/>
  <w16cid:commentId w16cid:paraId="3860E9AE" w16cid:durableId="23AC35FD"/>
  <w16cid:commentId w16cid:paraId="313D7BC5" w16cid:durableId="23AC3624"/>
  <w16cid:commentId w16cid:paraId="639AEDC3" w16cid:durableId="23AC3642"/>
  <w16cid:commentId w16cid:paraId="46591D6E" w16cid:durableId="23AC3688"/>
  <w16cid:commentId w16cid:paraId="018EDDF5" w16cid:durableId="23AC370B"/>
  <w16cid:commentId w16cid:paraId="4B627189" w16cid:durableId="23AC3742"/>
  <w16cid:commentId w16cid:paraId="02DEC25E" w16cid:durableId="23AC374D"/>
  <w16cid:commentId w16cid:paraId="33C12424" w16cid:durableId="23AC376E"/>
  <w16cid:commentId w16cid:paraId="2E101762" w16cid:durableId="23AC378F"/>
  <w16cid:commentId w16cid:paraId="67273EF7" w16cid:durableId="23AC379C"/>
  <w16cid:commentId w16cid:paraId="1303DA51" w16cid:durableId="23AC37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C6C5" w14:textId="77777777" w:rsidR="00F42B6A" w:rsidRDefault="00F42B6A" w:rsidP="006D4005">
      <w:pPr>
        <w:spacing w:after="0" w:line="240" w:lineRule="auto"/>
      </w:pPr>
      <w:r>
        <w:separator/>
      </w:r>
    </w:p>
  </w:endnote>
  <w:endnote w:type="continuationSeparator" w:id="0">
    <w:p w14:paraId="41617439" w14:textId="77777777" w:rsidR="00F42B6A" w:rsidRDefault="00F42B6A" w:rsidP="006D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9784" w14:textId="77777777" w:rsidR="00F42B6A" w:rsidRDefault="00F42B6A" w:rsidP="006D4005">
      <w:pPr>
        <w:spacing w:after="0" w:line="240" w:lineRule="auto"/>
      </w:pPr>
      <w:r>
        <w:separator/>
      </w:r>
    </w:p>
  </w:footnote>
  <w:footnote w:type="continuationSeparator" w:id="0">
    <w:p w14:paraId="1C141BC9" w14:textId="77777777" w:rsidR="00F42B6A" w:rsidRDefault="00F42B6A" w:rsidP="006D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4E24"/>
    <w:multiLevelType w:val="hybridMultilevel"/>
    <w:tmpl w:val="DDD0F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11106"/>
    <w:multiLevelType w:val="hybridMultilevel"/>
    <w:tmpl w:val="DF0C6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20"/>
    <w:rsid w:val="00006ADE"/>
    <w:rsid w:val="000125D7"/>
    <w:rsid w:val="000151EE"/>
    <w:rsid w:val="0001706D"/>
    <w:rsid w:val="00022476"/>
    <w:rsid w:val="00022693"/>
    <w:rsid w:val="00024178"/>
    <w:rsid w:val="000242B2"/>
    <w:rsid w:val="00031170"/>
    <w:rsid w:val="00050B28"/>
    <w:rsid w:val="00064B9D"/>
    <w:rsid w:val="00072E8C"/>
    <w:rsid w:val="00096278"/>
    <w:rsid w:val="000A37A7"/>
    <w:rsid w:val="000A470D"/>
    <w:rsid w:val="000A5500"/>
    <w:rsid w:val="000C2522"/>
    <w:rsid w:val="000C6551"/>
    <w:rsid w:val="000C6746"/>
    <w:rsid w:val="000C684E"/>
    <w:rsid w:val="000C6AA7"/>
    <w:rsid w:val="000D7C54"/>
    <w:rsid w:val="000E0555"/>
    <w:rsid w:val="000E4110"/>
    <w:rsid w:val="000E59CC"/>
    <w:rsid w:val="000F0476"/>
    <w:rsid w:val="000F3835"/>
    <w:rsid w:val="0010665D"/>
    <w:rsid w:val="0011680D"/>
    <w:rsid w:val="00121A9E"/>
    <w:rsid w:val="001273AE"/>
    <w:rsid w:val="00130DFC"/>
    <w:rsid w:val="00135444"/>
    <w:rsid w:val="00150DB3"/>
    <w:rsid w:val="00154E93"/>
    <w:rsid w:val="00155041"/>
    <w:rsid w:val="00156720"/>
    <w:rsid w:val="001651BD"/>
    <w:rsid w:val="001652C0"/>
    <w:rsid w:val="001671EC"/>
    <w:rsid w:val="00174F92"/>
    <w:rsid w:val="00175407"/>
    <w:rsid w:val="00180045"/>
    <w:rsid w:val="0019370B"/>
    <w:rsid w:val="001A1606"/>
    <w:rsid w:val="001B1454"/>
    <w:rsid w:val="001B31FE"/>
    <w:rsid w:val="001B3AF7"/>
    <w:rsid w:val="001C0AB9"/>
    <w:rsid w:val="001E4E99"/>
    <w:rsid w:val="001F118B"/>
    <w:rsid w:val="001F5751"/>
    <w:rsid w:val="00206C1E"/>
    <w:rsid w:val="00210B8E"/>
    <w:rsid w:val="00233BC0"/>
    <w:rsid w:val="002351BA"/>
    <w:rsid w:val="00240EC9"/>
    <w:rsid w:val="00241BD1"/>
    <w:rsid w:val="0025326D"/>
    <w:rsid w:val="00255097"/>
    <w:rsid w:val="0025519E"/>
    <w:rsid w:val="00266B31"/>
    <w:rsid w:val="002750E0"/>
    <w:rsid w:val="002864DD"/>
    <w:rsid w:val="002966E9"/>
    <w:rsid w:val="002A5DE2"/>
    <w:rsid w:val="002A5FDF"/>
    <w:rsid w:val="002B1222"/>
    <w:rsid w:val="002D3E04"/>
    <w:rsid w:val="002D5449"/>
    <w:rsid w:val="002D6CDD"/>
    <w:rsid w:val="002D6D84"/>
    <w:rsid w:val="002E5475"/>
    <w:rsid w:val="002E7127"/>
    <w:rsid w:val="00306AE0"/>
    <w:rsid w:val="00307065"/>
    <w:rsid w:val="003139EB"/>
    <w:rsid w:val="0031726B"/>
    <w:rsid w:val="00325BBA"/>
    <w:rsid w:val="00330DFD"/>
    <w:rsid w:val="00340F2C"/>
    <w:rsid w:val="00345F7C"/>
    <w:rsid w:val="00364C8C"/>
    <w:rsid w:val="00370965"/>
    <w:rsid w:val="0039580F"/>
    <w:rsid w:val="003B5302"/>
    <w:rsid w:val="003C32D9"/>
    <w:rsid w:val="003C5D4E"/>
    <w:rsid w:val="003C69E2"/>
    <w:rsid w:val="003D7741"/>
    <w:rsid w:val="003E3441"/>
    <w:rsid w:val="003E7FF4"/>
    <w:rsid w:val="003F7C48"/>
    <w:rsid w:val="004029C1"/>
    <w:rsid w:val="0040503A"/>
    <w:rsid w:val="00442342"/>
    <w:rsid w:val="00444BEA"/>
    <w:rsid w:val="00445611"/>
    <w:rsid w:val="004523AD"/>
    <w:rsid w:val="0045250F"/>
    <w:rsid w:val="00462114"/>
    <w:rsid w:val="00470EC6"/>
    <w:rsid w:val="0047385B"/>
    <w:rsid w:val="004850D1"/>
    <w:rsid w:val="00490BB5"/>
    <w:rsid w:val="004A3D13"/>
    <w:rsid w:val="004A5B13"/>
    <w:rsid w:val="004B5C3A"/>
    <w:rsid w:val="004C18EB"/>
    <w:rsid w:val="004E5C3D"/>
    <w:rsid w:val="00501989"/>
    <w:rsid w:val="00502DDC"/>
    <w:rsid w:val="00506409"/>
    <w:rsid w:val="005270E6"/>
    <w:rsid w:val="00532B86"/>
    <w:rsid w:val="00532E01"/>
    <w:rsid w:val="00536B47"/>
    <w:rsid w:val="00544650"/>
    <w:rsid w:val="00547FDB"/>
    <w:rsid w:val="005561D0"/>
    <w:rsid w:val="005578D2"/>
    <w:rsid w:val="005636D9"/>
    <w:rsid w:val="0056791A"/>
    <w:rsid w:val="00571ADB"/>
    <w:rsid w:val="005734C4"/>
    <w:rsid w:val="00587040"/>
    <w:rsid w:val="00597EE1"/>
    <w:rsid w:val="005B19E5"/>
    <w:rsid w:val="005B26DE"/>
    <w:rsid w:val="005B4932"/>
    <w:rsid w:val="005C0893"/>
    <w:rsid w:val="005C2DAC"/>
    <w:rsid w:val="005C6817"/>
    <w:rsid w:val="005E6288"/>
    <w:rsid w:val="005F13CF"/>
    <w:rsid w:val="005F450B"/>
    <w:rsid w:val="005F6ED3"/>
    <w:rsid w:val="0060601D"/>
    <w:rsid w:val="00607F9A"/>
    <w:rsid w:val="00610ADF"/>
    <w:rsid w:val="00615D5F"/>
    <w:rsid w:val="00620D50"/>
    <w:rsid w:val="006337CE"/>
    <w:rsid w:val="00647059"/>
    <w:rsid w:val="0065472D"/>
    <w:rsid w:val="006745FE"/>
    <w:rsid w:val="00675018"/>
    <w:rsid w:val="006754DC"/>
    <w:rsid w:val="006844F7"/>
    <w:rsid w:val="00690D5C"/>
    <w:rsid w:val="00690EC8"/>
    <w:rsid w:val="00691AB5"/>
    <w:rsid w:val="006955F4"/>
    <w:rsid w:val="006A5DE9"/>
    <w:rsid w:val="006B5889"/>
    <w:rsid w:val="006C3197"/>
    <w:rsid w:val="006D30D2"/>
    <w:rsid w:val="006D4005"/>
    <w:rsid w:val="006D581E"/>
    <w:rsid w:val="006D7AD6"/>
    <w:rsid w:val="006E3C0F"/>
    <w:rsid w:val="006F12E8"/>
    <w:rsid w:val="007133F4"/>
    <w:rsid w:val="00716212"/>
    <w:rsid w:val="00727561"/>
    <w:rsid w:val="00734345"/>
    <w:rsid w:val="00737661"/>
    <w:rsid w:val="0075662E"/>
    <w:rsid w:val="0077130D"/>
    <w:rsid w:val="0077199E"/>
    <w:rsid w:val="007A5086"/>
    <w:rsid w:val="007A7560"/>
    <w:rsid w:val="007C1E03"/>
    <w:rsid w:val="007C3A84"/>
    <w:rsid w:val="007D5EE5"/>
    <w:rsid w:val="007F192E"/>
    <w:rsid w:val="008004C0"/>
    <w:rsid w:val="008042B7"/>
    <w:rsid w:val="00807765"/>
    <w:rsid w:val="0082197E"/>
    <w:rsid w:val="008254B3"/>
    <w:rsid w:val="00831F5C"/>
    <w:rsid w:val="008359EC"/>
    <w:rsid w:val="008458C0"/>
    <w:rsid w:val="00846CE1"/>
    <w:rsid w:val="00861F20"/>
    <w:rsid w:val="00864375"/>
    <w:rsid w:val="00867FCB"/>
    <w:rsid w:val="00877951"/>
    <w:rsid w:val="008A6673"/>
    <w:rsid w:val="008C2C5C"/>
    <w:rsid w:val="008C51D3"/>
    <w:rsid w:val="008D7EBA"/>
    <w:rsid w:val="008E34A1"/>
    <w:rsid w:val="008F5E39"/>
    <w:rsid w:val="008F6B6F"/>
    <w:rsid w:val="00905451"/>
    <w:rsid w:val="00912E85"/>
    <w:rsid w:val="0091442B"/>
    <w:rsid w:val="00917B7D"/>
    <w:rsid w:val="00924505"/>
    <w:rsid w:val="00934163"/>
    <w:rsid w:val="00937D5D"/>
    <w:rsid w:val="00946148"/>
    <w:rsid w:val="00950D40"/>
    <w:rsid w:val="0096006E"/>
    <w:rsid w:val="009648FA"/>
    <w:rsid w:val="009658D6"/>
    <w:rsid w:val="00972F7F"/>
    <w:rsid w:val="00980D88"/>
    <w:rsid w:val="009815E6"/>
    <w:rsid w:val="0098767D"/>
    <w:rsid w:val="009A2201"/>
    <w:rsid w:val="009A3DBB"/>
    <w:rsid w:val="009A44B7"/>
    <w:rsid w:val="009A6FED"/>
    <w:rsid w:val="009A78CF"/>
    <w:rsid w:val="009A7AE1"/>
    <w:rsid w:val="009B13F6"/>
    <w:rsid w:val="009B579B"/>
    <w:rsid w:val="009C062F"/>
    <w:rsid w:val="009D1365"/>
    <w:rsid w:val="009D4894"/>
    <w:rsid w:val="009E36EB"/>
    <w:rsid w:val="009F705B"/>
    <w:rsid w:val="00A013F4"/>
    <w:rsid w:val="00A02638"/>
    <w:rsid w:val="00A156C1"/>
    <w:rsid w:val="00A20210"/>
    <w:rsid w:val="00A267A4"/>
    <w:rsid w:val="00A3259F"/>
    <w:rsid w:val="00A35AD8"/>
    <w:rsid w:val="00A41B7B"/>
    <w:rsid w:val="00A42FA7"/>
    <w:rsid w:val="00A45F9B"/>
    <w:rsid w:val="00A52B1F"/>
    <w:rsid w:val="00A60B95"/>
    <w:rsid w:val="00A64F61"/>
    <w:rsid w:val="00A6597E"/>
    <w:rsid w:val="00A869A0"/>
    <w:rsid w:val="00A946C3"/>
    <w:rsid w:val="00AA6C6A"/>
    <w:rsid w:val="00AA7B82"/>
    <w:rsid w:val="00AD19A9"/>
    <w:rsid w:val="00AD2937"/>
    <w:rsid w:val="00AD7503"/>
    <w:rsid w:val="00AF7E67"/>
    <w:rsid w:val="00B00753"/>
    <w:rsid w:val="00B0470E"/>
    <w:rsid w:val="00B06087"/>
    <w:rsid w:val="00B10BCF"/>
    <w:rsid w:val="00B31B06"/>
    <w:rsid w:val="00B33D85"/>
    <w:rsid w:val="00B364AE"/>
    <w:rsid w:val="00B378D1"/>
    <w:rsid w:val="00B42753"/>
    <w:rsid w:val="00B44A8D"/>
    <w:rsid w:val="00B51FEE"/>
    <w:rsid w:val="00B534C5"/>
    <w:rsid w:val="00B54433"/>
    <w:rsid w:val="00B6249E"/>
    <w:rsid w:val="00B65E36"/>
    <w:rsid w:val="00B71CF7"/>
    <w:rsid w:val="00B731A0"/>
    <w:rsid w:val="00B80597"/>
    <w:rsid w:val="00B82727"/>
    <w:rsid w:val="00B83BF3"/>
    <w:rsid w:val="00B864EA"/>
    <w:rsid w:val="00B92883"/>
    <w:rsid w:val="00B93C36"/>
    <w:rsid w:val="00B969E1"/>
    <w:rsid w:val="00B969E8"/>
    <w:rsid w:val="00BB4685"/>
    <w:rsid w:val="00BB5C51"/>
    <w:rsid w:val="00BB6E05"/>
    <w:rsid w:val="00BC3971"/>
    <w:rsid w:val="00BC70E0"/>
    <w:rsid w:val="00BD5DF1"/>
    <w:rsid w:val="00BD602B"/>
    <w:rsid w:val="00C0304A"/>
    <w:rsid w:val="00C2288F"/>
    <w:rsid w:val="00C233D7"/>
    <w:rsid w:val="00C24379"/>
    <w:rsid w:val="00C27460"/>
    <w:rsid w:val="00C31D5C"/>
    <w:rsid w:val="00C36226"/>
    <w:rsid w:val="00C37A5A"/>
    <w:rsid w:val="00C42581"/>
    <w:rsid w:val="00C46031"/>
    <w:rsid w:val="00C55E77"/>
    <w:rsid w:val="00C62FBD"/>
    <w:rsid w:val="00C666C9"/>
    <w:rsid w:val="00C67FA3"/>
    <w:rsid w:val="00C73E12"/>
    <w:rsid w:val="00C748A4"/>
    <w:rsid w:val="00C76DB0"/>
    <w:rsid w:val="00C86E32"/>
    <w:rsid w:val="00C90F18"/>
    <w:rsid w:val="00CC17D9"/>
    <w:rsid w:val="00CC457E"/>
    <w:rsid w:val="00CD53C3"/>
    <w:rsid w:val="00CD75E3"/>
    <w:rsid w:val="00CE2FD1"/>
    <w:rsid w:val="00CE4E62"/>
    <w:rsid w:val="00CF29F2"/>
    <w:rsid w:val="00CF2B66"/>
    <w:rsid w:val="00D0209D"/>
    <w:rsid w:val="00D0357F"/>
    <w:rsid w:val="00D23C43"/>
    <w:rsid w:val="00D311F6"/>
    <w:rsid w:val="00D350F5"/>
    <w:rsid w:val="00D429F1"/>
    <w:rsid w:val="00D4530A"/>
    <w:rsid w:val="00D54EB4"/>
    <w:rsid w:val="00D60B9A"/>
    <w:rsid w:val="00D65C68"/>
    <w:rsid w:val="00D71481"/>
    <w:rsid w:val="00D96D1A"/>
    <w:rsid w:val="00D974F6"/>
    <w:rsid w:val="00DA2F53"/>
    <w:rsid w:val="00DA5F6A"/>
    <w:rsid w:val="00DB7314"/>
    <w:rsid w:val="00DB735B"/>
    <w:rsid w:val="00DC3ED9"/>
    <w:rsid w:val="00DC5A3A"/>
    <w:rsid w:val="00DD6C62"/>
    <w:rsid w:val="00DD76EB"/>
    <w:rsid w:val="00DF0AD1"/>
    <w:rsid w:val="00DF16B9"/>
    <w:rsid w:val="00E0002B"/>
    <w:rsid w:val="00E04672"/>
    <w:rsid w:val="00E07A9B"/>
    <w:rsid w:val="00E155BE"/>
    <w:rsid w:val="00E219D3"/>
    <w:rsid w:val="00E26FF4"/>
    <w:rsid w:val="00E33373"/>
    <w:rsid w:val="00E37E8E"/>
    <w:rsid w:val="00E40F2B"/>
    <w:rsid w:val="00E468A9"/>
    <w:rsid w:val="00E50F94"/>
    <w:rsid w:val="00E5422C"/>
    <w:rsid w:val="00E774A7"/>
    <w:rsid w:val="00E81A1D"/>
    <w:rsid w:val="00E8228B"/>
    <w:rsid w:val="00E82369"/>
    <w:rsid w:val="00E86152"/>
    <w:rsid w:val="00EA0FCA"/>
    <w:rsid w:val="00EA2F66"/>
    <w:rsid w:val="00EA5C33"/>
    <w:rsid w:val="00EA6BD1"/>
    <w:rsid w:val="00EC2ADC"/>
    <w:rsid w:val="00EE5540"/>
    <w:rsid w:val="00EE671D"/>
    <w:rsid w:val="00F05604"/>
    <w:rsid w:val="00F06BCB"/>
    <w:rsid w:val="00F10016"/>
    <w:rsid w:val="00F12B8B"/>
    <w:rsid w:val="00F218B3"/>
    <w:rsid w:val="00F32208"/>
    <w:rsid w:val="00F33BBD"/>
    <w:rsid w:val="00F35824"/>
    <w:rsid w:val="00F36714"/>
    <w:rsid w:val="00F42B6A"/>
    <w:rsid w:val="00F513E5"/>
    <w:rsid w:val="00F51BFD"/>
    <w:rsid w:val="00F526CB"/>
    <w:rsid w:val="00F60AFD"/>
    <w:rsid w:val="00F62D5E"/>
    <w:rsid w:val="00F839F1"/>
    <w:rsid w:val="00F84987"/>
    <w:rsid w:val="00F85C94"/>
    <w:rsid w:val="00F904EF"/>
    <w:rsid w:val="00F93289"/>
    <w:rsid w:val="00F9336F"/>
    <w:rsid w:val="00FA3386"/>
    <w:rsid w:val="00FA490E"/>
    <w:rsid w:val="00FA6291"/>
    <w:rsid w:val="00FB5DAF"/>
    <w:rsid w:val="00FB75FE"/>
    <w:rsid w:val="00FE372F"/>
    <w:rsid w:val="00FE41E7"/>
    <w:rsid w:val="00FE5871"/>
    <w:rsid w:val="00FE6FDD"/>
    <w:rsid w:val="00FE7A3E"/>
    <w:rsid w:val="00FF1FBD"/>
    <w:rsid w:val="00FF372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3993"/>
  <w15:chartTrackingRefBased/>
  <w15:docId w15:val="{11B246DB-06D8-454F-9B7E-84FE64C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6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70E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05"/>
  </w:style>
  <w:style w:type="paragraph" w:styleId="Footer">
    <w:name w:val="footer"/>
    <w:basedOn w:val="Normal"/>
    <w:link w:val="FooterChar"/>
    <w:uiPriority w:val="99"/>
    <w:unhideWhenUsed/>
    <w:rsid w:val="006D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05"/>
  </w:style>
  <w:style w:type="character" w:customStyle="1" w:styleId="Heading2Char">
    <w:name w:val="Heading 2 Char"/>
    <w:basedOn w:val="DefaultParagraphFont"/>
    <w:link w:val="Heading2"/>
    <w:uiPriority w:val="9"/>
    <w:rsid w:val="002864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864DD"/>
    <w:rPr>
      <w:color w:val="0000FF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F1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6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5E6288"/>
  </w:style>
  <w:style w:type="paragraph" w:styleId="NormalWeb">
    <w:name w:val="Normal (Web)"/>
    <w:basedOn w:val="Normal"/>
    <w:uiPriority w:val="99"/>
    <w:unhideWhenUsed/>
    <w:rsid w:val="0002269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a.gov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arda.gov.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da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E736-CBDE-4EF8-ADAD-AC54879C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 Sabadze</dc:creator>
  <cp:keywords/>
  <dc:description/>
  <cp:lastModifiedBy>Tsisnami Sabadze</cp:lastModifiedBy>
  <cp:revision>18</cp:revision>
  <dcterms:created xsi:type="dcterms:W3CDTF">2021-02-12T12:11:00Z</dcterms:created>
  <dcterms:modified xsi:type="dcterms:W3CDTF">2021-02-17T07:18:00Z</dcterms:modified>
</cp:coreProperties>
</file>